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9AF" w:rsidRPr="006179AF" w:rsidRDefault="006179AF">
      <w:pPr>
        <w:rPr>
          <w:rFonts w:ascii="Atlanta" w:hAnsi="Atlanta" w:cs="Calibri"/>
          <w:b/>
          <w:u w:val="single"/>
        </w:rPr>
      </w:pPr>
      <w:r w:rsidRPr="006179AF">
        <w:rPr>
          <w:rFonts w:ascii="Atlanta" w:hAnsi="Atlanta" w:cs="Calibri"/>
          <w:b/>
          <w:noProof/>
          <w:u w:val="single"/>
        </w:rPr>
        <w:drawing>
          <wp:anchor distT="0" distB="0" distL="114300" distR="114300" simplePos="0" relativeHeight="251658240" behindDoc="1" locked="0" layoutInCell="1" allowOverlap="1" wp14:anchorId="24C2C479" wp14:editId="0C34E953">
            <wp:simplePos x="0" y="0"/>
            <wp:positionH relativeFrom="column">
              <wp:posOffset>3909862</wp:posOffset>
            </wp:positionH>
            <wp:positionV relativeFrom="paragraph">
              <wp:posOffset>0</wp:posOffset>
            </wp:positionV>
            <wp:extent cx="2497287" cy="1130300"/>
            <wp:effectExtent l="0" t="0" r="0" b="0"/>
            <wp:wrapTight wrapText="bothSides">
              <wp:wrapPolygon edited="0">
                <wp:start x="0" y="0"/>
                <wp:lineTo x="0" y="21115"/>
                <wp:lineTo x="21424" y="21115"/>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8047" cy="1130644"/>
                    </a:xfrm>
                    <a:prstGeom prst="rect">
                      <a:avLst/>
                    </a:prstGeom>
                  </pic:spPr>
                </pic:pic>
              </a:graphicData>
            </a:graphic>
            <wp14:sizeRelH relativeFrom="page">
              <wp14:pctWidth>0</wp14:pctWidth>
            </wp14:sizeRelH>
            <wp14:sizeRelV relativeFrom="page">
              <wp14:pctHeight>0</wp14:pctHeight>
            </wp14:sizeRelV>
          </wp:anchor>
        </w:drawing>
      </w: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bookmarkStart w:id="0" w:name="_GoBack"/>
      <w:bookmarkEnd w:id="0"/>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2821DA" w:rsidRDefault="006179AF" w:rsidP="003D7AED">
      <w:pPr>
        <w:jc w:val="center"/>
        <w:rPr>
          <w:rFonts w:ascii="Arial" w:hAnsi="Arial" w:cs="Arial"/>
          <w:b/>
          <w:sz w:val="56"/>
          <w:szCs w:val="56"/>
        </w:rPr>
      </w:pPr>
      <w:r w:rsidRPr="002821DA">
        <w:rPr>
          <w:rFonts w:ascii="Arial" w:hAnsi="Arial" w:cs="Arial"/>
          <w:b/>
          <w:sz w:val="56"/>
          <w:szCs w:val="56"/>
        </w:rPr>
        <w:t xml:space="preserve">Membership </w:t>
      </w:r>
      <w:r w:rsidR="00815469" w:rsidRPr="002821DA">
        <w:rPr>
          <w:rFonts w:ascii="Arial" w:hAnsi="Arial" w:cs="Arial"/>
          <w:b/>
          <w:sz w:val="56"/>
          <w:szCs w:val="56"/>
        </w:rPr>
        <w:t xml:space="preserve">and Engagement </w:t>
      </w:r>
      <w:r w:rsidRPr="002821DA">
        <w:rPr>
          <w:rFonts w:ascii="Arial" w:hAnsi="Arial" w:cs="Arial"/>
          <w:b/>
          <w:sz w:val="56"/>
          <w:szCs w:val="56"/>
        </w:rPr>
        <w:t>Strategy</w:t>
      </w:r>
    </w:p>
    <w:p w:rsidR="00234BD9" w:rsidRPr="002821DA" w:rsidRDefault="00234BD9" w:rsidP="003D7AED">
      <w:pPr>
        <w:jc w:val="center"/>
        <w:rPr>
          <w:rFonts w:ascii="Arial" w:hAnsi="Arial" w:cs="Arial"/>
          <w:b/>
          <w:sz w:val="56"/>
          <w:szCs w:val="56"/>
        </w:rPr>
      </w:pPr>
      <w:r w:rsidRPr="002821DA">
        <w:rPr>
          <w:rFonts w:ascii="Arial" w:hAnsi="Arial" w:cs="Arial"/>
          <w:b/>
          <w:sz w:val="56"/>
          <w:szCs w:val="56"/>
        </w:rPr>
        <w:t>2022-2027</w:t>
      </w: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6179AF" w:rsidRPr="006179AF" w:rsidRDefault="006179AF">
      <w:pPr>
        <w:rPr>
          <w:rFonts w:ascii="Atlanta" w:hAnsi="Atlanta" w:cs="Calibri"/>
          <w:b/>
          <w:u w:val="single"/>
        </w:rPr>
      </w:pPr>
    </w:p>
    <w:p w:rsidR="009247EF" w:rsidRDefault="009247EF">
      <w:pPr>
        <w:rPr>
          <w:rFonts w:ascii="Arial" w:hAnsi="Arial" w:cs="Arial"/>
          <w:b/>
          <w:u w:val="single"/>
        </w:rPr>
      </w:pPr>
    </w:p>
    <w:p w:rsidR="009247EF" w:rsidRDefault="009247EF">
      <w:pPr>
        <w:rPr>
          <w:rFonts w:ascii="Arial" w:hAnsi="Arial" w:cs="Arial"/>
          <w:b/>
          <w:u w:val="single"/>
        </w:rPr>
      </w:pPr>
    </w:p>
    <w:p w:rsidR="009247EF" w:rsidRDefault="009247EF">
      <w:pPr>
        <w:rPr>
          <w:rFonts w:ascii="Arial" w:hAnsi="Arial" w:cs="Arial"/>
          <w:b/>
          <w:u w:val="single"/>
        </w:rPr>
      </w:pPr>
    </w:p>
    <w:p w:rsidR="009247EF" w:rsidRDefault="009247EF">
      <w:pPr>
        <w:rPr>
          <w:rFonts w:ascii="Arial" w:hAnsi="Arial" w:cs="Arial"/>
          <w:b/>
          <w:u w:val="single"/>
        </w:rPr>
      </w:pPr>
    </w:p>
    <w:sdt>
      <w:sdtPr>
        <w:rPr>
          <w:rFonts w:asciiTheme="minorHAnsi" w:eastAsiaTheme="minorHAnsi" w:hAnsiTheme="minorHAnsi" w:cstheme="minorBidi"/>
          <w:color w:val="auto"/>
          <w:sz w:val="22"/>
          <w:szCs w:val="22"/>
          <w:lang w:val="en-GB"/>
        </w:rPr>
        <w:id w:val="950661813"/>
        <w:docPartObj>
          <w:docPartGallery w:val="Table of Contents"/>
          <w:docPartUnique/>
        </w:docPartObj>
      </w:sdtPr>
      <w:sdtEndPr>
        <w:rPr>
          <w:b/>
          <w:bCs/>
          <w:noProof/>
        </w:rPr>
      </w:sdtEndPr>
      <w:sdtContent>
        <w:p w:rsidR="00EA2474" w:rsidRPr="00EA2474" w:rsidRDefault="00EA2474">
          <w:pPr>
            <w:pStyle w:val="TOCHeading"/>
            <w:rPr>
              <w:rFonts w:ascii="Arial" w:hAnsi="Arial" w:cs="Arial"/>
              <w:color w:val="auto"/>
            </w:rPr>
          </w:pPr>
          <w:r w:rsidRPr="00EA2474">
            <w:rPr>
              <w:rFonts w:ascii="Arial" w:hAnsi="Arial" w:cs="Arial"/>
              <w:color w:val="auto"/>
            </w:rPr>
            <w:t>Table of Contents</w:t>
          </w:r>
        </w:p>
        <w:p w:rsidR="00EA2474" w:rsidRPr="00EA2474" w:rsidRDefault="00EA2474">
          <w:pPr>
            <w:pStyle w:val="TOC1"/>
            <w:tabs>
              <w:tab w:val="left" w:pos="440"/>
              <w:tab w:val="right" w:leader="dot" w:pos="9016"/>
            </w:tabs>
            <w:rPr>
              <w:rFonts w:ascii="Arial" w:hAnsi="Arial" w:cs="Arial"/>
              <w:noProof/>
            </w:rPr>
          </w:pPr>
          <w:r w:rsidRPr="00EA2474">
            <w:rPr>
              <w:rFonts w:ascii="Arial" w:hAnsi="Arial" w:cs="Arial"/>
            </w:rPr>
            <w:fldChar w:fldCharType="begin"/>
          </w:r>
          <w:r w:rsidRPr="00EA2474">
            <w:rPr>
              <w:rFonts w:ascii="Arial" w:hAnsi="Arial" w:cs="Arial"/>
            </w:rPr>
            <w:instrText xml:space="preserve"> TOC \o "1-3" \h \z \u </w:instrText>
          </w:r>
          <w:r w:rsidRPr="00EA2474">
            <w:rPr>
              <w:rFonts w:ascii="Arial" w:hAnsi="Arial" w:cs="Arial"/>
            </w:rPr>
            <w:fldChar w:fldCharType="separate"/>
          </w:r>
          <w:hyperlink w:anchor="_Toc98330574" w:history="1">
            <w:r w:rsidRPr="00EA2474">
              <w:rPr>
                <w:rStyle w:val="Hyperlink"/>
                <w:rFonts w:ascii="Arial" w:hAnsi="Arial" w:cs="Arial"/>
                <w:b/>
                <w:noProof/>
              </w:rPr>
              <w:t>1.</w:t>
            </w:r>
            <w:r w:rsidRPr="00EA2474">
              <w:rPr>
                <w:rFonts w:ascii="Arial" w:hAnsi="Arial" w:cs="Arial"/>
                <w:noProof/>
              </w:rPr>
              <w:tab/>
            </w:r>
            <w:r w:rsidRPr="00EA2474">
              <w:rPr>
                <w:rStyle w:val="Hyperlink"/>
                <w:rFonts w:ascii="Arial" w:hAnsi="Arial" w:cs="Arial"/>
                <w:b/>
                <w:noProof/>
              </w:rPr>
              <w:t>Why we need a strategy</w:t>
            </w:r>
            <w:r w:rsidRPr="00EA2474">
              <w:rPr>
                <w:rFonts w:ascii="Arial" w:hAnsi="Arial" w:cs="Arial"/>
                <w:noProof/>
                <w:webHidden/>
              </w:rPr>
              <w:tab/>
            </w:r>
            <w:r w:rsidRPr="00EA2474">
              <w:rPr>
                <w:rFonts w:ascii="Arial" w:hAnsi="Arial" w:cs="Arial"/>
                <w:noProof/>
                <w:webHidden/>
              </w:rPr>
              <w:fldChar w:fldCharType="begin"/>
            </w:r>
            <w:r w:rsidRPr="00EA2474">
              <w:rPr>
                <w:rFonts w:ascii="Arial" w:hAnsi="Arial" w:cs="Arial"/>
                <w:noProof/>
                <w:webHidden/>
              </w:rPr>
              <w:instrText xml:space="preserve"> PAGEREF _Toc98330574 \h </w:instrText>
            </w:r>
            <w:r w:rsidRPr="00EA2474">
              <w:rPr>
                <w:rFonts w:ascii="Arial" w:hAnsi="Arial" w:cs="Arial"/>
                <w:noProof/>
                <w:webHidden/>
              </w:rPr>
            </w:r>
            <w:r w:rsidRPr="00EA2474">
              <w:rPr>
                <w:rFonts w:ascii="Arial" w:hAnsi="Arial" w:cs="Arial"/>
                <w:noProof/>
                <w:webHidden/>
              </w:rPr>
              <w:fldChar w:fldCharType="separate"/>
            </w:r>
            <w:r w:rsidRPr="00EA2474">
              <w:rPr>
                <w:rFonts w:ascii="Arial" w:hAnsi="Arial" w:cs="Arial"/>
                <w:noProof/>
                <w:webHidden/>
              </w:rPr>
              <w:t>3</w:t>
            </w:r>
            <w:r w:rsidRPr="00EA2474">
              <w:rPr>
                <w:rFonts w:ascii="Arial" w:hAnsi="Arial" w:cs="Arial"/>
                <w:noProof/>
                <w:webHidden/>
              </w:rPr>
              <w:fldChar w:fldCharType="end"/>
            </w:r>
          </w:hyperlink>
        </w:p>
        <w:p w:rsidR="00EA2474" w:rsidRPr="00EA2474" w:rsidRDefault="0043390B">
          <w:pPr>
            <w:pStyle w:val="TOC2"/>
            <w:tabs>
              <w:tab w:val="right" w:leader="dot" w:pos="9016"/>
            </w:tabs>
            <w:rPr>
              <w:rFonts w:ascii="Arial" w:eastAsiaTheme="minorEastAsia" w:hAnsi="Arial" w:cs="Arial"/>
              <w:noProof/>
              <w:lang w:eastAsia="en-GB"/>
            </w:rPr>
          </w:pPr>
          <w:hyperlink w:anchor="_Toc98330575" w:history="1">
            <w:r w:rsidR="00EA2474" w:rsidRPr="00EA2474">
              <w:rPr>
                <w:rStyle w:val="Hyperlink"/>
                <w:rFonts w:ascii="Arial" w:eastAsia="Times New Roman" w:hAnsi="Arial" w:cs="Arial"/>
                <w:noProof/>
                <w:lang w:eastAsia="en-GB"/>
              </w:rPr>
              <w:t>Our values</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_Toc98330575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4</w:t>
            </w:r>
            <w:r w:rsidR="00EA2474" w:rsidRPr="00EA2474">
              <w:rPr>
                <w:rFonts w:ascii="Arial" w:hAnsi="Arial" w:cs="Arial"/>
                <w:noProof/>
                <w:webHidden/>
              </w:rPr>
              <w:fldChar w:fldCharType="end"/>
            </w:r>
          </w:hyperlink>
        </w:p>
        <w:p w:rsidR="00EA2474" w:rsidRPr="00EA2474" w:rsidRDefault="0043390B">
          <w:pPr>
            <w:pStyle w:val="TOC2"/>
            <w:tabs>
              <w:tab w:val="right" w:leader="dot" w:pos="9016"/>
            </w:tabs>
            <w:rPr>
              <w:rFonts w:ascii="Arial" w:eastAsiaTheme="minorEastAsia" w:hAnsi="Arial" w:cs="Arial"/>
              <w:noProof/>
              <w:lang w:eastAsia="en-GB"/>
            </w:rPr>
          </w:pPr>
          <w:hyperlink w:anchor="_Toc98330576" w:history="1">
            <w:r w:rsidR="00EA2474" w:rsidRPr="00EA2474">
              <w:rPr>
                <w:rStyle w:val="Hyperlink"/>
                <w:rFonts w:ascii="Arial" w:eastAsia="Times New Roman" w:hAnsi="Arial" w:cs="Arial"/>
                <w:noProof/>
                <w:lang w:eastAsia="en-GB"/>
              </w:rPr>
              <w:t>Our priorities</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_Toc98330576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4</w:t>
            </w:r>
            <w:r w:rsidR="00EA2474" w:rsidRPr="00EA2474">
              <w:rPr>
                <w:rFonts w:ascii="Arial" w:hAnsi="Arial" w:cs="Arial"/>
                <w:noProof/>
                <w:webHidden/>
              </w:rPr>
              <w:fldChar w:fldCharType="end"/>
            </w:r>
          </w:hyperlink>
        </w:p>
        <w:p w:rsidR="00EA2474" w:rsidRPr="00EA2474" w:rsidRDefault="0043390B">
          <w:pPr>
            <w:pStyle w:val="TOC3"/>
            <w:tabs>
              <w:tab w:val="right" w:leader="dot" w:pos="9016"/>
            </w:tabs>
            <w:rPr>
              <w:rFonts w:ascii="Arial" w:eastAsiaTheme="minorEastAsia" w:hAnsi="Arial" w:cs="Arial"/>
              <w:noProof/>
              <w:lang w:eastAsia="en-GB"/>
            </w:rPr>
          </w:pPr>
          <w:hyperlink w:anchor="_Toc98330577" w:history="1">
            <w:r w:rsidR="00EA2474" w:rsidRPr="00EA2474">
              <w:rPr>
                <w:rStyle w:val="Hyperlink"/>
                <w:rFonts w:ascii="Arial" w:eastAsia="Times New Roman" w:hAnsi="Arial" w:cs="Arial"/>
                <w:noProof/>
                <w:lang w:eastAsia="en-GB"/>
              </w:rPr>
              <w:t>We care about...</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_Toc98330577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4</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78" w:history="1">
            <w:r w:rsidR="00EA2474" w:rsidRPr="00EA2474">
              <w:rPr>
                <w:rStyle w:val="Hyperlink"/>
                <w:rFonts w:ascii="Arial" w:hAnsi="Arial" w:cs="Arial"/>
                <w:b/>
                <w:noProof/>
              </w:rPr>
              <w:t>2.</w:t>
            </w:r>
            <w:r w:rsidR="00EA2474" w:rsidRPr="00EA2474">
              <w:rPr>
                <w:rFonts w:ascii="Arial" w:hAnsi="Arial" w:cs="Arial"/>
                <w:noProof/>
              </w:rPr>
              <w:tab/>
            </w:r>
            <w:r w:rsidR="00EA2474" w:rsidRPr="00EA2474">
              <w:rPr>
                <w:rStyle w:val="Hyperlink"/>
                <w:rFonts w:ascii="Arial" w:hAnsi="Arial" w:cs="Arial"/>
                <w:b/>
                <w:noProof/>
              </w:rPr>
              <w:t>Objectives for 2022 - 2027</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_Toc98330578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5</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79" w:history="1">
            <w:r w:rsidR="00EA2474" w:rsidRPr="00EA2474">
              <w:rPr>
                <w:rStyle w:val="Hyperlink"/>
                <w:rFonts w:ascii="Arial" w:hAnsi="Arial" w:cs="Arial"/>
                <w:b/>
                <w:noProof/>
              </w:rPr>
              <w:t>3.</w:t>
            </w:r>
            <w:r w:rsidR="00EA2474" w:rsidRPr="00EA2474">
              <w:rPr>
                <w:rFonts w:ascii="Arial" w:hAnsi="Arial" w:cs="Arial"/>
                <w:noProof/>
              </w:rPr>
              <w:tab/>
            </w:r>
            <w:r w:rsidR="00EA2474" w:rsidRPr="00EA2474">
              <w:rPr>
                <w:rStyle w:val="Hyperlink"/>
                <w:rFonts w:ascii="Arial" w:hAnsi="Arial" w:cs="Arial"/>
                <w:b/>
                <w:noProof/>
              </w:rPr>
              <w:t>Our Members and the Landscape</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_Toc98330579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7</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80" w:history="1">
            <w:r w:rsidR="00EA2474" w:rsidRPr="00EA2474">
              <w:rPr>
                <w:rStyle w:val="Hyperlink"/>
                <w:rFonts w:ascii="Arial" w:hAnsi="Arial" w:cs="Arial"/>
                <w:b/>
                <w:noProof/>
              </w:rPr>
              <w:t>4.</w:t>
            </w:r>
            <w:r w:rsidR="00EA2474" w:rsidRPr="00EA2474">
              <w:rPr>
                <w:rFonts w:ascii="Arial" w:hAnsi="Arial" w:cs="Arial"/>
                <w:noProof/>
              </w:rPr>
              <w:tab/>
            </w:r>
            <w:r w:rsidR="00EA2474" w:rsidRPr="00EA2474">
              <w:rPr>
                <w:rStyle w:val="Hyperlink"/>
                <w:rFonts w:ascii="Arial" w:hAnsi="Arial" w:cs="Arial"/>
                <w:b/>
                <w:noProof/>
              </w:rPr>
              <w:t>Membership Involvement Levels</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_Toc98330580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8</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81" w:history="1">
            <w:r w:rsidR="00EA2474" w:rsidRPr="00EA2474">
              <w:rPr>
                <w:rStyle w:val="Hyperlink"/>
                <w:rFonts w:ascii="Arial" w:hAnsi="Arial" w:cs="Arial"/>
                <w:b/>
                <w:noProof/>
              </w:rPr>
              <w:t>5.</w:t>
            </w:r>
            <w:r w:rsidR="00EA2474" w:rsidRPr="00EA2474">
              <w:rPr>
                <w:rFonts w:ascii="Arial" w:hAnsi="Arial" w:cs="Arial"/>
                <w:noProof/>
              </w:rPr>
              <w:tab/>
            </w:r>
            <w:r w:rsidR="00EA2474" w:rsidRPr="00EA2474">
              <w:rPr>
                <w:rStyle w:val="Hyperlink"/>
                <w:rFonts w:ascii="Arial" w:hAnsi="Arial" w:cs="Arial"/>
                <w:b/>
                <w:noProof/>
              </w:rPr>
              <w:t>Accountability to our Members</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_Toc98330581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9</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82" w:history="1">
            <w:r w:rsidR="00EA2474" w:rsidRPr="00EA2474">
              <w:rPr>
                <w:rStyle w:val="Hyperlink"/>
                <w:rFonts w:ascii="Arial" w:hAnsi="Arial" w:cs="Arial"/>
                <w:b/>
                <w:noProof/>
              </w:rPr>
              <w:t>6.</w:t>
            </w:r>
            <w:r w:rsidR="00EA2474" w:rsidRPr="00EA2474">
              <w:rPr>
                <w:rFonts w:ascii="Arial" w:hAnsi="Arial" w:cs="Arial"/>
                <w:noProof/>
              </w:rPr>
              <w:tab/>
            </w:r>
            <w:r w:rsidR="00EA2474" w:rsidRPr="00EA2474">
              <w:rPr>
                <w:rStyle w:val="Hyperlink"/>
                <w:rFonts w:ascii="Arial" w:hAnsi="Arial" w:cs="Arial"/>
                <w:b/>
                <w:noProof/>
              </w:rPr>
              <w:t>Council of Governors</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_Toc98330582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10</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83" w:history="1">
            <w:r w:rsidR="00EA2474" w:rsidRPr="00EA2474">
              <w:rPr>
                <w:rStyle w:val="Hyperlink"/>
                <w:rFonts w:ascii="Arial" w:hAnsi="Arial" w:cs="Arial"/>
                <w:b/>
                <w:noProof/>
              </w:rPr>
              <w:t>7.</w:t>
            </w:r>
            <w:r w:rsidR="00EA2474" w:rsidRPr="00EA2474">
              <w:rPr>
                <w:rFonts w:ascii="Arial" w:hAnsi="Arial" w:cs="Arial"/>
                <w:noProof/>
              </w:rPr>
              <w:tab/>
            </w:r>
            <w:r w:rsidR="00EA2474" w:rsidRPr="00EA2474">
              <w:rPr>
                <w:rStyle w:val="Hyperlink"/>
                <w:rFonts w:ascii="Arial" w:hAnsi="Arial" w:cs="Arial"/>
                <w:b/>
                <w:noProof/>
              </w:rPr>
              <w:t>Strengthening the links between members and Governors</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_Toc98330583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10</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84" w:history="1">
            <w:r w:rsidR="00EA2474" w:rsidRPr="00EA2474">
              <w:rPr>
                <w:rStyle w:val="Hyperlink"/>
                <w:rFonts w:ascii="Arial" w:hAnsi="Arial" w:cs="Arial"/>
                <w:b/>
                <w:noProof/>
              </w:rPr>
              <w:t>8.</w:t>
            </w:r>
            <w:r w:rsidR="00EA2474" w:rsidRPr="00EA2474">
              <w:rPr>
                <w:rFonts w:ascii="Arial" w:hAnsi="Arial" w:cs="Arial"/>
                <w:noProof/>
              </w:rPr>
              <w:tab/>
            </w:r>
            <w:r w:rsidR="00EA2474" w:rsidRPr="00EA2474">
              <w:rPr>
                <w:rStyle w:val="Hyperlink"/>
                <w:rFonts w:ascii="Arial" w:hAnsi="Arial" w:cs="Arial"/>
                <w:b/>
                <w:noProof/>
              </w:rPr>
              <w:t>Strengthening the links between Governors and the Board</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_Toc98330584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10</w:t>
            </w:r>
            <w:r w:rsidR="00EA2474" w:rsidRPr="00EA2474">
              <w:rPr>
                <w:rFonts w:ascii="Arial" w:hAnsi="Arial" w:cs="Arial"/>
                <w:noProof/>
                <w:webHidden/>
              </w:rPr>
              <w:fldChar w:fldCharType="end"/>
            </w:r>
          </w:hyperlink>
        </w:p>
        <w:p w:rsidR="00EA2474" w:rsidRPr="00EA2474" w:rsidRDefault="0043390B">
          <w:pPr>
            <w:pStyle w:val="TOC1"/>
            <w:tabs>
              <w:tab w:val="left" w:pos="440"/>
              <w:tab w:val="right" w:leader="dot" w:pos="9016"/>
            </w:tabs>
            <w:rPr>
              <w:rFonts w:ascii="Arial" w:hAnsi="Arial" w:cs="Arial"/>
              <w:noProof/>
            </w:rPr>
          </w:pPr>
          <w:hyperlink w:anchor="_Toc98330585" w:history="1">
            <w:r w:rsidR="00EA2474" w:rsidRPr="00EA2474">
              <w:rPr>
                <w:rStyle w:val="Hyperlink"/>
                <w:rFonts w:ascii="Arial" w:hAnsi="Arial" w:cs="Arial"/>
                <w:b/>
                <w:noProof/>
              </w:rPr>
              <w:t>9.</w:t>
            </w:r>
            <w:r w:rsidR="00EA2474" w:rsidRPr="00EA2474">
              <w:rPr>
                <w:rFonts w:ascii="Arial" w:hAnsi="Arial" w:cs="Arial"/>
                <w:noProof/>
              </w:rPr>
              <w:tab/>
            </w:r>
            <w:r w:rsidR="00EA2474" w:rsidRPr="00EA2474">
              <w:rPr>
                <w:rStyle w:val="Hyperlink"/>
                <w:rFonts w:ascii="Arial" w:hAnsi="Arial" w:cs="Arial"/>
                <w:b/>
                <w:noProof/>
              </w:rPr>
              <w:t>Strategy Governance</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_Toc98330585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11</w:t>
            </w:r>
            <w:r w:rsidR="00EA2474" w:rsidRPr="00EA2474">
              <w:rPr>
                <w:rFonts w:ascii="Arial" w:hAnsi="Arial" w:cs="Arial"/>
                <w:noProof/>
                <w:webHidden/>
              </w:rPr>
              <w:fldChar w:fldCharType="end"/>
            </w:r>
          </w:hyperlink>
        </w:p>
        <w:p w:rsidR="00EA2474" w:rsidRPr="00EA2474" w:rsidRDefault="0043390B">
          <w:pPr>
            <w:pStyle w:val="TOC1"/>
            <w:tabs>
              <w:tab w:val="left" w:pos="660"/>
              <w:tab w:val="right" w:leader="dot" w:pos="9016"/>
            </w:tabs>
            <w:rPr>
              <w:rFonts w:ascii="Arial" w:hAnsi="Arial" w:cs="Arial"/>
              <w:noProof/>
            </w:rPr>
          </w:pPr>
          <w:hyperlink w:anchor="_Toc98330586" w:history="1">
            <w:r w:rsidR="00EA2474" w:rsidRPr="00EA2474">
              <w:rPr>
                <w:rStyle w:val="Hyperlink"/>
                <w:rFonts w:ascii="Arial" w:hAnsi="Arial" w:cs="Arial"/>
                <w:b/>
                <w:noProof/>
              </w:rPr>
              <w:t>10.</w:t>
            </w:r>
            <w:r w:rsidR="00EA2474" w:rsidRPr="00EA2474">
              <w:rPr>
                <w:rFonts w:ascii="Arial" w:hAnsi="Arial" w:cs="Arial"/>
                <w:noProof/>
              </w:rPr>
              <w:tab/>
            </w:r>
            <w:r w:rsidR="00EA2474" w:rsidRPr="00EA2474">
              <w:rPr>
                <w:rStyle w:val="Hyperlink"/>
                <w:rFonts w:ascii="Arial" w:hAnsi="Arial" w:cs="Arial"/>
                <w:b/>
                <w:noProof/>
              </w:rPr>
              <w:t>Continuous Learning</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_Toc98330586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11</w:t>
            </w:r>
            <w:r w:rsidR="00EA2474" w:rsidRPr="00EA2474">
              <w:rPr>
                <w:rFonts w:ascii="Arial" w:hAnsi="Arial" w:cs="Arial"/>
                <w:noProof/>
                <w:webHidden/>
              </w:rPr>
              <w:fldChar w:fldCharType="end"/>
            </w:r>
          </w:hyperlink>
        </w:p>
        <w:p w:rsidR="00EA2474" w:rsidRPr="00EA2474" w:rsidRDefault="0043390B">
          <w:pPr>
            <w:pStyle w:val="TOC1"/>
            <w:tabs>
              <w:tab w:val="left" w:pos="660"/>
              <w:tab w:val="right" w:leader="dot" w:pos="9016"/>
            </w:tabs>
            <w:rPr>
              <w:rFonts w:ascii="Arial" w:hAnsi="Arial" w:cs="Arial"/>
              <w:noProof/>
            </w:rPr>
          </w:pPr>
          <w:hyperlink w:anchor="_Toc98330587" w:history="1">
            <w:r w:rsidR="00EA2474" w:rsidRPr="00EA2474">
              <w:rPr>
                <w:rStyle w:val="Hyperlink"/>
                <w:rFonts w:ascii="Arial" w:hAnsi="Arial" w:cs="Arial"/>
                <w:b/>
                <w:noProof/>
              </w:rPr>
              <w:t>11.</w:t>
            </w:r>
            <w:r w:rsidR="00EA2474" w:rsidRPr="00EA2474">
              <w:rPr>
                <w:rFonts w:ascii="Arial" w:hAnsi="Arial" w:cs="Arial"/>
                <w:noProof/>
              </w:rPr>
              <w:tab/>
            </w:r>
            <w:r w:rsidR="00EA2474" w:rsidRPr="00EA2474">
              <w:rPr>
                <w:rStyle w:val="Hyperlink"/>
                <w:rFonts w:ascii="Arial" w:hAnsi="Arial" w:cs="Arial"/>
                <w:b/>
                <w:noProof/>
              </w:rPr>
              <w:t>Give Feedback</w:t>
            </w:r>
            <w:r w:rsidR="00EA2474" w:rsidRPr="00EA2474">
              <w:rPr>
                <w:rFonts w:ascii="Arial" w:hAnsi="Arial" w:cs="Arial"/>
                <w:noProof/>
                <w:webHidden/>
              </w:rPr>
              <w:tab/>
            </w:r>
            <w:r w:rsidR="00EA2474" w:rsidRPr="00EA2474">
              <w:rPr>
                <w:rFonts w:ascii="Arial" w:hAnsi="Arial" w:cs="Arial"/>
                <w:noProof/>
                <w:webHidden/>
              </w:rPr>
              <w:fldChar w:fldCharType="begin"/>
            </w:r>
            <w:r w:rsidR="00EA2474" w:rsidRPr="00EA2474">
              <w:rPr>
                <w:rFonts w:ascii="Arial" w:hAnsi="Arial" w:cs="Arial"/>
                <w:noProof/>
                <w:webHidden/>
              </w:rPr>
              <w:instrText xml:space="preserve"> PAGEREF _Toc98330587 \h </w:instrText>
            </w:r>
            <w:r w:rsidR="00EA2474" w:rsidRPr="00EA2474">
              <w:rPr>
                <w:rFonts w:ascii="Arial" w:hAnsi="Arial" w:cs="Arial"/>
                <w:noProof/>
                <w:webHidden/>
              </w:rPr>
            </w:r>
            <w:r w:rsidR="00EA2474" w:rsidRPr="00EA2474">
              <w:rPr>
                <w:rFonts w:ascii="Arial" w:hAnsi="Arial" w:cs="Arial"/>
                <w:noProof/>
                <w:webHidden/>
              </w:rPr>
              <w:fldChar w:fldCharType="separate"/>
            </w:r>
            <w:r w:rsidR="00EA2474" w:rsidRPr="00EA2474">
              <w:rPr>
                <w:rFonts w:ascii="Arial" w:hAnsi="Arial" w:cs="Arial"/>
                <w:noProof/>
                <w:webHidden/>
              </w:rPr>
              <w:t>11</w:t>
            </w:r>
            <w:r w:rsidR="00EA2474" w:rsidRPr="00EA2474">
              <w:rPr>
                <w:rFonts w:ascii="Arial" w:hAnsi="Arial" w:cs="Arial"/>
                <w:noProof/>
                <w:webHidden/>
              </w:rPr>
              <w:fldChar w:fldCharType="end"/>
            </w:r>
          </w:hyperlink>
        </w:p>
        <w:p w:rsidR="00EA2474" w:rsidRDefault="00EA2474">
          <w:r w:rsidRPr="00EA2474">
            <w:rPr>
              <w:rFonts w:ascii="Arial" w:hAnsi="Arial" w:cs="Arial"/>
              <w:b/>
              <w:bCs/>
              <w:noProof/>
            </w:rPr>
            <w:fldChar w:fldCharType="end"/>
          </w:r>
        </w:p>
      </w:sdtContent>
    </w:sdt>
    <w:p w:rsidR="002821DA" w:rsidRPr="00C27E8D" w:rsidRDefault="002821DA">
      <w:pPr>
        <w:rPr>
          <w:rFonts w:ascii="Arial" w:hAnsi="Arial" w:cs="Arial"/>
          <w:b/>
          <w:u w:val="single"/>
        </w:rPr>
      </w:pPr>
    </w:p>
    <w:p w:rsidR="009247EF" w:rsidRDefault="009247EF">
      <w:pPr>
        <w:rPr>
          <w:rFonts w:ascii="Arial" w:hAnsi="Arial" w:cs="Arial"/>
          <w:b/>
        </w:rPr>
      </w:pPr>
      <w:bookmarkStart w:id="1" w:name="_Hlk93476004"/>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2821DA" w:rsidRDefault="002821DA">
      <w:pPr>
        <w:rPr>
          <w:rFonts w:ascii="Arial" w:hAnsi="Arial" w:cs="Arial"/>
          <w:b/>
        </w:rPr>
      </w:pPr>
    </w:p>
    <w:p w:rsidR="00EA2474" w:rsidRDefault="00EA2474">
      <w:pPr>
        <w:rPr>
          <w:rFonts w:ascii="Arial" w:hAnsi="Arial" w:cs="Arial"/>
          <w:b/>
        </w:rPr>
      </w:pPr>
    </w:p>
    <w:p w:rsidR="00EA2474" w:rsidRDefault="00EA2474">
      <w:pPr>
        <w:rPr>
          <w:rFonts w:ascii="Arial" w:hAnsi="Arial" w:cs="Arial"/>
          <w:b/>
        </w:rPr>
      </w:pPr>
    </w:p>
    <w:p w:rsidR="002821DA" w:rsidRDefault="002821DA">
      <w:pPr>
        <w:rPr>
          <w:rFonts w:ascii="Arial" w:hAnsi="Arial" w:cs="Arial"/>
          <w:b/>
        </w:rPr>
      </w:pPr>
    </w:p>
    <w:p w:rsidR="006179AF" w:rsidRPr="002821DA" w:rsidRDefault="006179AF" w:rsidP="002821DA">
      <w:pPr>
        <w:pStyle w:val="Heading1"/>
        <w:numPr>
          <w:ilvl w:val="0"/>
          <w:numId w:val="12"/>
        </w:numPr>
        <w:rPr>
          <w:rFonts w:ascii="Arial" w:hAnsi="Arial" w:cs="Arial"/>
          <w:b/>
          <w:color w:val="auto"/>
          <w:sz w:val="22"/>
          <w:szCs w:val="22"/>
        </w:rPr>
      </w:pPr>
      <w:bookmarkStart w:id="2" w:name="_Toc98330574"/>
      <w:r w:rsidRPr="002821DA">
        <w:rPr>
          <w:rFonts w:ascii="Arial" w:hAnsi="Arial" w:cs="Arial"/>
          <w:b/>
          <w:color w:val="auto"/>
          <w:sz w:val="22"/>
          <w:szCs w:val="22"/>
        </w:rPr>
        <w:t>Why we need a strategy</w:t>
      </w:r>
      <w:bookmarkEnd w:id="2"/>
    </w:p>
    <w:p w:rsidR="004F2D38" w:rsidRPr="00057A09" w:rsidRDefault="006179AF">
      <w:pPr>
        <w:rPr>
          <w:rFonts w:ascii="Arial" w:hAnsi="Arial" w:cs="Arial"/>
          <w:highlight w:val="yellow"/>
        </w:rPr>
      </w:pPr>
      <w:r w:rsidRPr="00455209">
        <w:rPr>
          <w:rFonts w:ascii="Arial" w:hAnsi="Arial" w:cs="Arial"/>
        </w:rPr>
        <w:t>East Kent Hospitals</w:t>
      </w:r>
      <w:r w:rsidR="00F465CA">
        <w:rPr>
          <w:rFonts w:ascii="Arial" w:hAnsi="Arial" w:cs="Arial"/>
        </w:rPr>
        <w:t xml:space="preserve"> </w:t>
      </w:r>
      <w:r w:rsidR="00F465CA" w:rsidRPr="0007396D">
        <w:rPr>
          <w:rFonts w:ascii="Arial" w:hAnsi="Arial" w:cs="Arial"/>
        </w:rPr>
        <w:t>University NHS Foundation Trust (EKHUFT)</w:t>
      </w:r>
      <w:r w:rsidRPr="0007396D">
        <w:rPr>
          <w:rFonts w:ascii="Arial" w:hAnsi="Arial" w:cs="Arial"/>
        </w:rPr>
        <w:t xml:space="preserve"> </w:t>
      </w:r>
      <w:r w:rsidR="00455209" w:rsidRPr="0007396D">
        <w:rPr>
          <w:rFonts w:ascii="Arial" w:hAnsi="Arial" w:cs="Arial"/>
        </w:rPr>
        <w:t>is</w:t>
      </w:r>
      <w:r w:rsidR="00455209" w:rsidRPr="00EE0529">
        <w:rPr>
          <w:rStyle w:val="Strong"/>
          <w:rFonts w:ascii="Arial" w:hAnsi="Arial" w:cs="Arial"/>
          <w:b w:val="0"/>
          <w:shd w:val="clear" w:color="auto" w:fill="FFFFFF"/>
        </w:rPr>
        <w:t xml:space="preserve"> </w:t>
      </w:r>
      <w:r w:rsidR="00455209" w:rsidRPr="00455209">
        <w:rPr>
          <w:rStyle w:val="Strong"/>
          <w:rFonts w:ascii="Arial" w:hAnsi="Arial" w:cs="Arial"/>
          <w:b w:val="0"/>
          <w:color w:val="231F20"/>
          <w:shd w:val="clear" w:color="auto" w:fill="FFFFFF"/>
        </w:rPr>
        <w:t xml:space="preserve">one of the largest hospital </w:t>
      </w:r>
      <w:r w:rsidR="00EA2474">
        <w:rPr>
          <w:rStyle w:val="Strong"/>
          <w:rFonts w:ascii="Arial" w:hAnsi="Arial" w:cs="Arial"/>
          <w:b w:val="0"/>
          <w:color w:val="231F20"/>
          <w:shd w:val="clear" w:color="auto" w:fill="FFFFFF"/>
        </w:rPr>
        <w:t>T</w:t>
      </w:r>
      <w:r w:rsidR="00455209" w:rsidRPr="00455209">
        <w:rPr>
          <w:rStyle w:val="Strong"/>
          <w:rFonts w:ascii="Arial" w:hAnsi="Arial" w:cs="Arial"/>
          <w:b w:val="0"/>
          <w:color w:val="231F20"/>
          <w:shd w:val="clear" w:color="auto" w:fill="FFFFFF"/>
        </w:rPr>
        <w:t>rusts in England, with five hospitals and community clinics serving a local population of around 695,000 people.</w:t>
      </w:r>
      <w:r w:rsidR="00455209" w:rsidRPr="00455209">
        <w:rPr>
          <w:rFonts w:ascii="Arial" w:hAnsi="Arial" w:cs="Arial"/>
          <w:b/>
          <w:color w:val="231F20"/>
          <w:shd w:val="clear" w:color="auto" w:fill="FFFFFF"/>
        </w:rPr>
        <w:t> </w:t>
      </w:r>
      <w:r w:rsidR="00057A09">
        <w:rPr>
          <w:rFonts w:ascii="Arial" w:hAnsi="Arial" w:cs="Arial"/>
          <w:color w:val="231F20"/>
          <w:shd w:val="clear" w:color="auto" w:fill="FFFFFF"/>
        </w:rPr>
        <w:t>The membership currently stands at 14,926 of which 6,640 are staff members.</w:t>
      </w:r>
    </w:p>
    <w:p w:rsidR="006179AF" w:rsidRPr="00C27E8D" w:rsidRDefault="006179AF">
      <w:pPr>
        <w:rPr>
          <w:rFonts w:ascii="Arial" w:hAnsi="Arial" w:cs="Arial"/>
        </w:rPr>
      </w:pPr>
      <w:r w:rsidRPr="004F2D38">
        <w:rPr>
          <w:rFonts w:ascii="Arial" w:hAnsi="Arial" w:cs="Arial"/>
        </w:rPr>
        <w:t>This strategy outlines the Trusts vision for membership over the period 202</w:t>
      </w:r>
      <w:r w:rsidR="004F2D38" w:rsidRPr="004F2D38">
        <w:rPr>
          <w:rFonts w:ascii="Arial" w:hAnsi="Arial" w:cs="Arial"/>
        </w:rPr>
        <w:t>2</w:t>
      </w:r>
      <w:r w:rsidR="00EA2474">
        <w:rPr>
          <w:rFonts w:ascii="Arial" w:hAnsi="Arial" w:cs="Arial"/>
        </w:rPr>
        <w:t xml:space="preserve"> </w:t>
      </w:r>
      <w:r w:rsidRPr="004F2D38">
        <w:rPr>
          <w:rFonts w:ascii="Arial" w:hAnsi="Arial" w:cs="Arial"/>
        </w:rPr>
        <w:t>- 202</w:t>
      </w:r>
      <w:r w:rsidR="004F2D38" w:rsidRPr="004F2D38">
        <w:rPr>
          <w:rFonts w:ascii="Arial" w:hAnsi="Arial" w:cs="Arial"/>
        </w:rPr>
        <w:t>7</w:t>
      </w:r>
      <w:r w:rsidRPr="004F2D38">
        <w:rPr>
          <w:rFonts w:ascii="Arial" w:hAnsi="Arial" w:cs="Arial"/>
        </w:rPr>
        <w:t xml:space="preserve"> and focuses on People</w:t>
      </w:r>
      <w:r w:rsidR="004F2D38">
        <w:rPr>
          <w:rFonts w:ascii="Arial" w:hAnsi="Arial" w:cs="Arial"/>
        </w:rPr>
        <w:t xml:space="preserve"> </w:t>
      </w:r>
      <w:r w:rsidRPr="004F2D38">
        <w:rPr>
          <w:rFonts w:ascii="Arial" w:hAnsi="Arial" w:cs="Arial"/>
        </w:rPr>
        <w:t>and Partnerships</w:t>
      </w:r>
      <w:r w:rsidR="004F2D38">
        <w:rPr>
          <w:rFonts w:ascii="Arial" w:hAnsi="Arial" w:cs="Arial"/>
        </w:rPr>
        <w:t>. W</w:t>
      </w:r>
      <w:r w:rsidRPr="004F2D38">
        <w:rPr>
          <w:rFonts w:ascii="Arial" w:hAnsi="Arial" w:cs="Arial"/>
        </w:rPr>
        <w:t xml:space="preserve">e wanted to work with our members to build a strategy that incorporates these objectives and </w:t>
      </w:r>
      <w:r w:rsidR="006F342D">
        <w:rPr>
          <w:rFonts w:ascii="Arial" w:hAnsi="Arial" w:cs="Arial"/>
        </w:rPr>
        <w:t>aligns us with the “We care” strategy.</w:t>
      </w:r>
    </w:p>
    <w:p w:rsidR="006179AF" w:rsidRPr="00C27E8D" w:rsidRDefault="006179AF">
      <w:pPr>
        <w:rPr>
          <w:rFonts w:ascii="Arial" w:hAnsi="Arial" w:cs="Arial"/>
        </w:rPr>
      </w:pPr>
      <w:r w:rsidRPr="00C27E8D">
        <w:rPr>
          <w:rFonts w:ascii="Arial" w:hAnsi="Arial" w:cs="Arial"/>
        </w:rPr>
        <w:t xml:space="preserve">Through this strategy we will set out the methods that will be used to develop an effective, responsive and representative membership that will assist in ensuring the Trust “Improves the quality of life for the communities we serve”. </w:t>
      </w:r>
    </w:p>
    <w:p w:rsidR="006179AF" w:rsidRDefault="006179AF">
      <w:pPr>
        <w:rPr>
          <w:rFonts w:ascii="Arial" w:hAnsi="Arial" w:cs="Arial"/>
        </w:rPr>
      </w:pPr>
      <w:r w:rsidRPr="00C27E8D">
        <w:rPr>
          <w:rFonts w:ascii="Arial" w:hAnsi="Arial" w:cs="Arial"/>
        </w:rPr>
        <w:t xml:space="preserve">Through our membership, the Trust can be closer to the people who access our services and more accountable to them than ever before. </w:t>
      </w:r>
      <w:r w:rsidR="004F2D38">
        <w:rPr>
          <w:rFonts w:ascii="Arial" w:hAnsi="Arial" w:cs="Arial"/>
        </w:rPr>
        <w:t xml:space="preserve">By implementing a Membership </w:t>
      </w:r>
      <w:r w:rsidR="00241AD7">
        <w:rPr>
          <w:rFonts w:ascii="Arial" w:hAnsi="Arial" w:cs="Arial"/>
        </w:rPr>
        <w:t>strategy,</w:t>
      </w:r>
      <w:r w:rsidR="004F2D38">
        <w:rPr>
          <w:rFonts w:ascii="Arial" w:hAnsi="Arial" w:cs="Arial"/>
        </w:rPr>
        <w:t xml:space="preserve"> we</w:t>
      </w:r>
      <w:r w:rsidRPr="00C27E8D">
        <w:rPr>
          <w:rFonts w:ascii="Arial" w:hAnsi="Arial" w:cs="Arial"/>
        </w:rPr>
        <w:t xml:space="preserve"> intend to see our members becoming an increasingly active and valued component</w:t>
      </w:r>
      <w:r w:rsidR="004F2D38">
        <w:rPr>
          <w:rFonts w:ascii="Arial" w:hAnsi="Arial" w:cs="Arial"/>
        </w:rPr>
        <w:t xml:space="preserve"> of the Trust</w:t>
      </w:r>
      <w:r w:rsidRPr="00C27E8D">
        <w:rPr>
          <w:rFonts w:ascii="Arial" w:hAnsi="Arial" w:cs="Arial"/>
        </w:rPr>
        <w:t>, building on existing partnerships and supporting new ones.</w:t>
      </w:r>
    </w:p>
    <w:p w:rsidR="00943B41" w:rsidRPr="00C27E8D" w:rsidRDefault="00943B41">
      <w:pPr>
        <w:rPr>
          <w:rFonts w:ascii="Arial" w:hAnsi="Arial" w:cs="Arial"/>
        </w:rPr>
      </w:pPr>
      <w:r>
        <w:rPr>
          <w:rFonts w:ascii="Arial" w:hAnsi="Arial" w:cs="Arial"/>
        </w:rPr>
        <w:t>The current age de</w:t>
      </w:r>
      <w:r w:rsidR="00525443">
        <w:rPr>
          <w:rFonts w:ascii="Arial" w:hAnsi="Arial" w:cs="Arial"/>
        </w:rPr>
        <w:t xml:space="preserve">mographics of EKHUFT can be seen from the graph below. As seen we actually have from the existing membership a wide range of age groups. This changes when we then break it down into constituencies as seen in </w:t>
      </w:r>
      <w:r w:rsidR="002821DA">
        <w:rPr>
          <w:rFonts w:ascii="Arial" w:hAnsi="Arial" w:cs="Arial"/>
        </w:rPr>
        <w:t>A</w:t>
      </w:r>
      <w:r w:rsidR="00525443">
        <w:rPr>
          <w:rFonts w:ascii="Arial" w:hAnsi="Arial" w:cs="Arial"/>
        </w:rPr>
        <w:t xml:space="preserve">ppendix </w:t>
      </w:r>
      <w:r w:rsidR="002821DA">
        <w:rPr>
          <w:rFonts w:ascii="Arial" w:hAnsi="Arial" w:cs="Arial"/>
        </w:rPr>
        <w:t>1</w:t>
      </w:r>
      <w:r w:rsidR="00525443">
        <w:rPr>
          <w:rFonts w:ascii="Arial" w:hAnsi="Arial" w:cs="Arial"/>
        </w:rPr>
        <w:t>,</w:t>
      </w:r>
      <w:r w:rsidR="00C41AF7">
        <w:rPr>
          <w:rFonts w:ascii="Arial" w:hAnsi="Arial" w:cs="Arial"/>
        </w:rPr>
        <w:t xml:space="preserve"> </w:t>
      </w:r>
      <w:r w:rsidR="008E57E1">
        <w:rPr>
          <w:rFonts w:ascii="Arial" w:hAnsi="Arial" w:cs="Arial"/>
        </w:rPr>
        <w:t>the</w:t>
      </w:r>
      <w:r w:rsidR="00C41AF7">
        <w:rPr>
          <w:rFonts w:ascii="Arial" w:hAnsi="Arial" w:cs="Arial"/>
        </w:rPr>
        <w:t xml:space="preserve"> </w:t>
      </w:r>
      <w:r w:rsidR="00B84523">
        <w:rPr>
          <w:rFonts w:ascii="Arial" w:hAnsi="Arial" w:cs="Arial"/>
        </w:rPr>
        <w:t xml:space="preserve">aim </w:t>
      </w:r>
      <w:r w:rsidR="00C41AF7">
        <w:rPr>
          <w:rFonts w:ascii="Arial" w:hAnsi="Arial" w:cs="Arial"/>
        </w:rPr>
        <w:t>of this strategy is therefore to look at what we can do to engage with the current membership and to seek out new members that will add value to the Trust.</w:t>
      </w:r>
    </w:p>
    <w:bookmarkEnd w:id="1"/>
    <w:p w:rsidR="006179AF" w:rsidRPr="00C27E8D" w:rsidRDefault="00A80DC0">
      <w:pPr>
        <w:rPr>
          <w:rFonts w:ascii="Arial" w:hAnsi="Arial" w:cs="Arial"/>
        </w:rPr>
      </w:pPr>
      <w:r>
        <w:rPr>
          <w:noProof/>
        </w:rPr>
        <w:drawing>
          <wp:anchor distT="0" distB="0" distL="114300" distR="114300" simplePos="0" relativeHeight="251671552" behindDoc="1" locked="0" layoutInCell="1" allowOverlap="1" wp14:anchorId="6FD0537D" wp14:editId="261FDC52">
            <wp:simplePos x="0" y="0"/>
            <wp:positionH relativeFrom="margin">
              <wp:posOffset>586596</wp:posOffset>
            </wp:positionH>
            <wp:positionV relativeFrom="paragraph">
              <wp:posOffset>124231</wp:posOffset>
            </wp:positionV>
            <wp:extent cx="4304006" cy="2458529"/>
            <wp:effectExtent l="0" t="0" r="1905" b="18415"/>
            <wp:wrapNone/>
            <wp:docPr id="6" name="Chart 6">
              <a:extLst xmlns:a="http://schemas.openxmlformats.org/drawingml/2006/main">
                <a:ext uri="{FF2B5EF4-FFF2-40B4-BE49-F238E27FC236}">
                  <a16:creationId xmlns:a16="http://schemas.microsoft.com/office/drawing/2014/main" id="{4292EC7D-0B03-42F6-B7F8-B841201C1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7171" w:tblpY="31"/>
        <w:tblW w:w="0" w:type="auto"/>
        <w:tblLook w:val="04A0" w:firstRow="1" w:lastRow="0" w:firstColumn="1" w:lastColumn="0" w:noHBand="0" w:noVBand="1"/>
      </w:tblPr>
      <w:tblGrid>
        <w:gridCol w:w="969"/>
        <w:gridCol w:w="874"/>
      </w:tblGrid>
      <w:tr w:rsidR="00040CD7" w:rsidTr="00040CD7">
        <w:tc>
          <w:tcPr>
            <w:tcW w:w="969" w:type="dxa"/>
          </w:tcPr>
          <w:p w:rsidR="00040CD7" w:rsidRPr="00C54204" w:rsidRDefault="00040CD7" w:rsidP="00040CD7">
            <w:pPr>
              <w:tabs>
                <w:tab w:val="left" w:pos="1617"/>
              </w:tabs>
              <w:jc w:val="center"/>
              <w:rPr>
                <w:b/>
              </w:rPr>
            </w:pPr>
            <w:r w:rsidRPr="00C54204">
              <w:rPr>
                <w:b/>
              </w:rPr>
              <w:t>Age</w:t>
            </w:r>
          </w:p>
        </w:tc>
        <w:tc>
          <w:tcPr>
            <w:tcW w:w="874" w:type="dxa"/>
          </w:tcPr>
          <w:p w:rsidR="00040CD7" w:rsidRPr="00C54204" w:rsidRDefault="00040CD7" w:rsidP="00040CD7">
            <w:pPr>
              <w:tabs>
                <w:tab w:val="left" w:pos="1617"/>
              </w:tabs>
              <w:jc w:val="center"/>
              <w:rPr>
                <w:b/>
              </w:rPr>
            </w:pPr>
            <w:r w:rsidRPr="00C54204">
              <w:rPr>
                <w:b/>
              </w:rPr>
              <w:t>Total</w:t>
            </w:r>
          </w:p>
        </w:tc>
      </w:tr>
      <w:tr w:rsidR="00040CD7" w:rsidTr="00040CD7">
        <w:tc>
          <w:tcPr>
            <w:tcW w:w="969" w:type="dxa"/>
          </w:tcPr>
          <w:p w:rsidR="00040CD7" w:rsidRDefault="00040CD7" w:rsidP="00040CD7">
            <w:pPr>
              <w:tabs>
                <w:tab w:val="left" w:pos="1617"/>
              </w:tabs>
              <w:jc w:val="center"/>
            </w:pPr>
            <w:r>
              <w:t>22-29</w:t>
            </w:r>
          </w:p>
        </w:tc>
        <w:tc>
          <w:tcPr>
            <w:tcW w:w="874" w:type="dxa"/>
          </w:tcPr>
          <w:p w:rsidR="00040CD7" w:rsidRDefault="00040CD7" w:rsidP="00040CD7">
            <w:pPr>
              <w:tabs>
                <w:tab w:val="left" w:pos="1617"/>
              </w:tabs>
              <w:jc w:val="center"/>
            </w:pPr>
            <w:r>
              <w:t>1,433</w:t>
            </w:r>
          </w:p>
        </w:tc>
      </w:tr>
      <w:tr w:rsidR="00040CD7" w:rsidTr="00040CD7">
        <w:tc>
          <w:tcPr>
            <w:tcW w:w="969" w:type="dxa"/>
          </w:tcPr>
          <w:p w:rsidR="00040CD7" w:rsidRDefault="00040CD7" w:rsidP="00040CD7">
            <w:pPr>
              <w:tabs>
                <w:tab w:val="left" w:pos="1617"/>
              </w:tabs>
              <w:jc w:val="center"/>
            </w:pPr>
            <w:r>
              <w:t>30-39</w:t>
            </w:r>
          </w:p>
        </w:tc>
        <w:tc>
          <w:tcPr>
            <w:tcW w:w="874" w:type="dxa"/>
          </w:tcPr>
          <w:p w:rsidR="00040CD7" w:rsidRDefault="00040CD7" w:rsidP="00040CD7">
            <w:pPr>
              <w:tabs>
                <w:tab w:val="left" w:pos="1617"/>
              </w:tabs>
              <w:jc w:val="center"/>
            </w:pPr>
            <w:r>
              <w:t>3,127</w:t>
            </w:r>
          </w:p>
        </w:tc>
      </w:tr>
      <w:tr w:rsidR="00040CD7" w:rsidTr="00040CD7">
        <w:tc>
          <w:tcPr>
            <w:tcW w:w="969" w:type="dxa"/>
          </w:tcPr>
          <w:p w:rsidR="00040CD7" w:rsidRDefault="00040CD7" w:rsidP="00040CD7">
            <w:pPr>
              <w:tabs>
                <w:tab w:val="left" w:pos="1617"/>
              </w:tabs>
              <w:jc w:val="center"/>
            </w:pPr>
            <w:r>
              <w:t>40-49</w:t>
            </w:r>
          </w:p>
        </w:tc>
        <w:tc>
          <w:tcPr>
            <w:tcW w:w="874" w:type="dxa"/>
          </w:tcPr>
          <w:p w:rsidR="00040CD7" w:rsidRDefault="00040CD7" w:rsidP="00040CD7">
            <w:pPr>
              <w:tabs>
                <w:tab w:val="left" w:pos="1617"/>
              </w:tabs>
              <w:jc w:val="center"/>
            </w:pPr>
            <w:r>
              <w:t>2,765</w:t>
            </w:r>
          </w:p>
        </w:tc>
      </w:tr>
      <w:tr w:rsidR="00040CD7" w:rsidTr="00040CD7">
        <w:tc>
          <w:tcPr>
            <w:tcW w:w="969" w:type="dxa"/>
          </w:tcPr>
          <w:p w:rsidR="00040CD7" w:rsidRDefault="00040CD7" w:rsidP="00040CD7">
            <w:pPr>
              <w:tabs>
                <w:tab w:val="left" w:pos="1617"/>
              </w:tabs>
              <w:jc w:val="center"/>
            </w:pPr>
            <w:r>
              <w:t>50-59</w:t>
            </w:r>
          </w:p>
        </w:tc>
        <w:tc>
          <w:tcPr>
            <w:tcW w:w="874" w:type="dxa"/>
          </w:tcPr>
          <w:p w:rsidR="00040CD7" w:rsidRDefault="00040CD7" w:rsidP="00040CD7">
            <w:pPr>
              <w:tabs>
                <w:tab w:val="left" w:pos="1617"/>
              </w:tabs>
              <w:jc w:val="center"/>
            </w:pPr>
            <w:r>
              <w:t>3,108</w:t>
            </w:r>
          </w:p>
        </w:tc>
      </w:tr>
      <w:tr w:rsidR="00040CD7" w:rsidTr="00040CD7">
        <w:tc>
          <w:tcPr>
            <w:tcW w:w="969" w:type="dxa"/>
          </w:tcPr>
          <w:p w:rsidR="00040CD7" w:rsidRDefault="00040CD7" w:rsidP="00040CD7">
            <w:pPr>
              <w:tabs>
                <w:tab w:val="left" w:pos="1617"/>
              </w:tabs>
              <w:jc w:val="center"/>
            </w:pPr>
            <w:r>
              <w:t>60-74</w:t>
            </w:r>
          </w:p>
        </w:tc>
        <w:tc>
          <w:tcPr>
            <w:tcW w:w="874" w:type="dxa"/>
          </w:tcPr>
          <w:p w:rsidR="00040CD7" w:rsidRDefault="00040CD7" w:rsidP="00040CD7">
            <w:pPr>
              <w:tabs>
                <w:tab w:val="left" w:pos="1617"/>
              </w:tabs>
              <w:jc w:val="center"/>
            </w:pPr>
            <w:r>
              <w:t>3,313</w:t>
            </w:r>
          </w:p>
        </w:tc>
      </w:tr>
      <w:tr w:rsidR="00040CD7" w:rsidTr="00040CD7">
        <w:tc>
          <w:tcPr>
            <w:tcW w:w="969" w:type="dxa"/>
          </w:tcPr>
          <w:p w:rsidR="00040CD7" w:rsidRDefault="00040CD7" w:rsidP="00040CD7">
            <w:pPr>
              <w:tabs>
                <w:tab w:val="left" w:pos="1617"/>
              </w:tabs>
              <w:jc w:val="center"/>
            </w:pPr>
            <w:r>
              <w:t>75+</w:t>
            </w:r>
          </w:p>
        </w:tc>
        <w:tc>
          <w:tcPr>
            <w:tcW w:w="874" w:type="dxa"/>
          </w:tcPr>
          <w:p w:rsidR="00040CD7" w:rsidRDefault="00040CD7" w:rsidP="00040CD7">
            <w:pPr>
              <w:tabs>
                <w:tab w:val="left" w:pos="1617"/>
              </w:tabs>
              <w:jc w:val="center"/>
            </w:pPr>
            <w:r>
              <w:t>1,171</w:t>
            </w:r>
          </w:p>
        </w:tc>
      </w:tr>
    </w:tbl>
    <w:p w:rsidR="00A80DC0" w:rsidRPr="00C54204" w:rsidRDefault="00A80DC0" w:rsidP="00A80DC0">
      <w:pPr>
        <w:tabs>
          <w:tab w:val="left" w:pos="1617"/>
        </w:tabs>
      </w:pPr>
    </w:p>
    <w:p w:rsidR="00A80DC0" w:rsidRDefault="00A80DC0" w:rsidP="00A80DC0">
      <w:pPr>
        <w:jc w:val="right"/>
        <w:rPr>
          <w:rFonts w:ascii="Arial" w:hAnsi="Arial" w:cs="Arial"/>
          <w:b/>
        </w:rPr>
      </w:pPr>
    </w:p>
    <w:p w:rsidR="00A80DC0" w:rsidRDefault="00A80DC0">
      <w:pPr>
        <w:rPr>
          <w:rFonts w:ascii="Arial" w:hAnsi="Arial" w:cs="Arial"/>
          <w:b/>
        </w:rPr>
      </w:pPr>
    </w:p>
    <w:p w:rsidR="00A80DC0" w:rsidRDefault="00A80DC0">
      <w:pPr>
        <w:rPr>
          <w:rFonts w:ascii="Arial" w:hAnsi="Arial" w:cs="Arial"/>
          <w:b/>
        </w:rPr>
      </w:pPr>
    </w:p>
    <w:p w:rsidR="00A80DC0" w:rsidRDefault="00A80DC0">
      <w:pPr>
        <w:rPr>
          <w:rFonts w:ascii="Arial" w:hAnsi="Arial" w:cs="Arial"/>
          <w:b/>
        </w:rPr>
      </w:pPr>
    </w:p>
    <w:p w:rsidR="00A80DC0" w:rsidRDefault="00A80DC0">
      <w:pPr>
        <w:rPr>
          <w:rFonts w:ascii="Arial" w:hAnsi="Arial" w:cs="Arial"/>
          <w:b/>
        </w:rPr>
      </w:pPr>
    </w:p>
    <w:p w:rsidR="00A80DC0" w:rsidRDefault="00A80DC0">
      <w:pPr>
        <w:rPr>
          <w:rFonts w:ascii="Arial" w:hAnsi="Arial" w:cs="Arial"/>
          <w:b/>
        </w:rPr>
      </w:pPr>
    </w:p>
    <w:p w:rsidR="00A80DC0" w:rsidRDefault="00A80DC0">
      <w:pPr>
        <w:rPr>
          <w:rFonts w:ascii="Arial" w:hAnsi="Arial" w:cs="Arial"/>
          <w:b/>
        </w:rPr>
      </w:pPr>
    </w:p>
    <w:p w:rsidR="00A80DC0" w:rsidRDefault="00A80DC0">
      <w:pPr>
        <w:rPr>
          <w:rFonts w:ascii="Arial" w:hAnsi="Arial" w:cs="Arial"/>
          <w:b/>
        </w:rPr>
      </w:pPr>
    </w:p>
    <w:p w:rsidR="006179AF" w:rsidRPr="002821DA" w:rsidRDefault="006179AF" w:rsidP="002821DA">
      <w:pPr>
        <w:pStyle w:val="ListParagraph"/>
        <w:numPr>
          <w:ilvl w:val="0"/>
          <w:numId w:val="11"/>
        </w:numPr>
        <w:rPr>
          <w:rFonts w:ascii="Arial" w:hAnsi="Arial" w:cs="Arial"/>
          <w:b/>
        </w:rPr>
      </w:pPr>
      <w:r w:rsidRPr="002821DA">
        <w:rPr>
          <w:rFonts w:ascii="Arial" w:hAnsi="Arial" w:cs="Arial"/>
          <w:b/>
        </w:rPr>
        <w:t xml:space="preserve">Developing our strategy </w:t>
      </w:r>
    </w:p>
    <w:p w:rsidR="009247EF" w:rsidRPr="00C27E8D" w:rsidRDefault="006179AF">
      <w:pPr>
        <w:rPr>
          <w:rFonts w:ascii="Arial" w:hAnsi="Arial" w:cs="Arial"/>
        </w:rPr>
      </w:pPr>
      <w:r w:rsidRPr="0007396D">
        <w:rPr>
          <w:rFonts w:ascii="Arial" w:hAnsi="Arial" w:cs="Arial"/>
        </w:rPr>
        <w:t xml:space="preserve">Our members are vital to the development of our strategy and through a consultation we </w:t>
      </w:r>
      <w:r w:rsidR="006F342D">
        <w:rPr>
          <w:rFonts w:ascii="Arial" w:hAnsi="Arial" w:cs="Arial"/>
        </w:rPr>
        <w:t xml:space="preserve">need to </w:t>
      </w:r>
      <w:r w:rsidRPr="0007396D">
        <w:rPr>
          <w:rFonts w:ascii="Arial" w:hAnsi="Arial" w:cs="Arial"/>
        </w:rPr>
        <w:t>manage</w:t>
      </w:r>
      <w:r w:rsidR="006F342D">
        <w:rPr>
          <w:rFonts w:ascii="Arial" w:hAnsi="Arial" w:cs="Arial"/>
        </w:rPr>
        <w:t xml:space="preserve"> and</w:t>
      </w:r>
      <w:r w:rsidRPr="0007396D">
        <w:rPr>
          <w:rFonts w:ascii="Arial" w:hAnsi="Arial" w:cs="Arial"/>
        </w:rPr>
        <w:t xml:space="preserve"> capture their views and suggestions for improving and developing our membership over the next five years. </w:t>
      </w:r>
      <w:r w:rsidR="006F342D">
        <w:rPr>
          <w:rFonts w:ascii="Arial" w:hAnsi="Arial" w:cs="Arial"/>
        </w:rPr>
        <w:t xml:space="preserve">Our </w:t>
      </w:r>
      <w:r w:rsidRPr="0007396D">
        <w:rPr>
          <w:rFonts w:ascii="Arial" w:hAnsi="Arial" w:cs="Arial"/>
        </w:rPr>
        <w:t>members</w:t>
      </w:r>
      <w:r w:rsidR="006F342D">
        <w:rPr>
          <w:rFonts w:ascii="Arial" w:hAnsi="Arial" w:cs="Arial"/>
        </w:rPr>
        <w:t>hip needs to have diversity</w:t>
      </w:r>
      <w:r w:rsidRPr="0007396D">
        <w:rPr>
          <w:rFonts w:ascii="Arial" w:hAnsi="Arial" w:cs="Arial"/>
        </w:rPr>
        <w:t xml:space="preserve"> from </w:t>
      </w:r>
      <w:r w:rsidR="006F342D">
        <w:rPr>
          <w:rFonts w:ascii="Arial" w:hAnsi="Arial" w:cs="Arial"/>
        </w:rPr>
        <w:t xml:space="preserve">and include many types of members such as but not exclusively, </w:t>
      </w:r>
      <w:r w:rsidRPr="0007396D">
        <w:rPr>
          <w:rFonts w:ascii="Arial" w:hAnsi="Arial" w:cs="Arial"/>
        </w:rPr>
        <w:t xml:space="preserve">voluntary and community organisations </w:t>
      </w:r>
      <w:r w:rsidR="006F342D">
        <w:rPr>
          <w:rFonts w:ascii="Arial" w:hAnsi="Arial" w:cs="Arial"/>
        </w:rPr>
        <w:t>so</w:t>
      </w:r>
      <w:r w:rsidRPr="0007396D">
        <w:rPr>
          <w:rFonts w:ascii="Arial" w:hAnsi="Arial" w:cs="Arial"/>
        </w:rPr>
        <w:t xml:space="preserve"> ensur</w:t>
      </w:r>
      <w:r w:rsidR="006F342D">
        <w:rPr>
          <w:rFonts w:ascii="Arial" w:hAnsi="Arial" w:cs="Arial"/>
        </w:rPr>
        <w:t>ing</w:t>
      </w:r>
      <w:r w:rsidRPr="0007396D">
        <w:rPr>
          <w:rFonts w:ascii="Arial" w:hAnsi="Arial" w:cs="Arial"/>
        </w:rPr>
        <w:t xml:space="preserve"> the voices </w:t>
      </w:r>
      <w:r w:rsidR="001E1D35">
        <w:rPr>
          <w:rFonts w:ascii="Arial" w:hAnsi="Arial" w:cs="Arial"/>
        </w:rPr>
        <w:t xml:space="preserve">are heard </w:t>
      </w:r>
      <w:r w:rsidRPr="0007396D">
        <w:rPr>
          <w:rFonts w:ascii="Arial" w:hAnsi="Arial" w:cs="Arial"/>
        </w:rPr>
        <w:t>of everyone in our community</w:t>
      </w:r>
      <w:r w:rsidR="00F465CA" w:rsidRPr="0007396D">
        <w:rPr>
          <w:rFonts w:ascii="Arial" w:hAnsi="Arial" w:cs="Arial"/>
        </w:rPr>
        <w:t xml:space="preserve"> is represented</w:t>
      </w:r>
      <w:r w:rsidRPr="0007396D">
        <w:rPr>
          <w:rFonts w:ascii="Arial" w:hAnsi="Arial" w:cs="Arial"/>
        </w:rPr>
        <w:t>.</w:t>
      </w:r>
    </w:p>
    <w:p w:rsidR="00994F3F" w:rsidRPr="00994F3F" w:rsidRDefault="00994F3F" w:rsidP="00994F3F">
      <w:pPr>
        <w:shd w:val="clear" w:color="auto" w:fill="FFFFFF"/>
        <w:spacing w:after="240" w:line="240" w:lineRule="auto"/>
        <w:rPr>
          <w:rFonts w:ascii="Arial" w:eastAsia="Times New Roman" w:hAnsi="Arial" w:cs="Arial"/>
          <w:color w:val="231F20"/>
          <w:sz w:val="23"/>
          <w:szCs w:val="23"/>
          <w:lang w:eastAsia="en-GB"/>
        </w:rPr>
      </w:pPr>
      <w:r w:rsidRPr="00994F3F">
        <w:rPr>
          <w:rFonts w:ascii="Arial" w:eastAsia="Times New Roman" w:hAnsi="Arial" w:cs="Arial"/>
          <w:b/>
          <w:bCs/>
          <w:color w:val="231F20"/>
          <w:sz w:val="23"/>
          <w:szCs w:val="23"/>
          <w:lang w:eastAsia="en-GB"/>
        </w:rPr>
        <w:t>Our mission</w:t>
      </w:r>
      <w:r w:rsidRPr="00994F3F">
        <w:rPr>
          <w:rFonts w:ascii="Arial" w:eastAsia="Times New Roman" w:hAnsi="Arial" w:cs="Arial"/>
          <w:color w:val="231F20"/>
          <w:sz w:val="23"/>
          <w:szCs w:val="23"/>
          <w:lang w:eastAsia="en-GB"/>
        </w:rPr>
        <w:t>: </w:t>
      </w:r>
      <w:r w:rsidRPr="00994F3F">
        <w:rPr>
          <w:rFonts w:ascii="Arial" w:eastAsia="Times New Roman" w:hAnsi="Arial" w:cs="Arial"/>
          <w:i/>
          <w:iCs/>
          <w:color w:val="231F20"/>
          <w:sz w:val="23"/>
          <w:szCs w:val="23"/>
          <w:lang w:eastAsia="en-GB"/>
        </w:rPr>
        <w:t>"Improve health and wellbeing"</w:t>
      </w:r>
    </w:p>
    <w:p w:rsidR="00994F3F" w:rsidRPr="00994F3F" w:rsidRDefault="00994F3F" w:rsidP="00994F3F">
      <w:pPr>
        <w:shd w:val="clear" w:color="auto" w:fill="FFFFFF"/>
        <w:spacing w:after="240" w:line="240" w:lineRule="auto"/>
        <w:rPr>
          <w:rFonts w:ascii="Arial" w:eastAsia="Times New Roman" w:hAnsi="Arial" w:cs="Arial"/>
          <w:color w:val="231F20"/>
          <w:sz w:val="23"/>
          <w:szCs w:val="23"/>
          <w:lang w:eastAsia="en-GB"/>
        </w:rPr>
      </w:pPr>
      <w:r w:rsidRPr="00994F3F">
        <w:rPr>
          <w:rFonts w:ascii="Arial" w:eastAsia="Times New Roman" w:hAnsi="Arial" w:cs="Arial"/>
          <w:b/>
          <w:bCs/>
          <w:color w:val="231F20"/>
          <w:sz w:val="23"/>
          <w:szCs w:val="23"/>
          <w:lang w:eastAsia="en-GB"/>
        </w:rPr>
        <w:t>Our vision: </w:t>
      </w:r>
      <w:r w:rsidRPr="00994F3F">
        <w:rPr>
          <w:rFonts w:ascii="Arial" w:eastAsia="Times New Roman" w:hAnsi="Arial" w:cs="Arial"/>
          <w:i/>
          <w:iCs/>
          <w:color w:val="231F20"/>
          <w:sz w:val="23"/>
          <w:szCs w:val="23"/>
          <w:lang w:eastAsia="en-GB"/>
        </w:rPr>
        <w:t>"Great healthcare from great people" </w:t>
      </w:r>
    </w:p>
    <w:p w:rsidR="003D7AED" w:rsidRPr="00994F3F" w:rsidRDefault="003D7AED">
      <w:pPr>
        <w:rPr>
          <w:rFonts w:ascii="Arial" w:hAnsi="Arial" w:cs="Arial"/>
          <w:b/>
        </w:rPr>
      </w:pPr>
    </w:p>
    <w:p w:rsidR="00685E98" w:rsidRPr="00C27E8D" w:rsidRDefault="00685E98">
      <w:pPr>
        <w:rPr>
          <w:rFonts w:ascii="Arial" w:hAnsi="Arial" w:cs="Arial"/>
        </w:rPr>
      </w:pPr>
    </w:p>
    <w:p w:rsidR="00685E98" w:rsidRPr="00C27E8D" w:rsidRDefault="00685E98">
      <w:pPr>
        <w:rPr>
          <w:rFonts w:ascii="Arial" w:hAnsi="Arial" w:cs="Arial"/>
        </w:rPr>
      </w:pPr>
      <w:r w:rsidRPr="00C27E8D">
        <w:rPr>
          <w:rFonts w:ascii="Arial" w:hAnsi="Arial" w:cs="Arial"/>
          <w:noProof/>
        </w:rPr>
        <w:drawing>
          <wp:inline distT="0" distB="0" distL="0" distR="0" wp14:anchorId="2F53FDA6" wp14:editId="44368433">
            <wp:extent cx="5731510" cy="3818067"/>
            <wp:effectExtent l="0" t="0" r="0" b="0"/>
            <wp:docPr id="2" name="Picture 2" descr="Image depicting EKHUFT's five-year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picting EKHUFT's five-year strate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18067"/>
                    </a:xfrm>
                    <a:prstGeom prst="rect">
                      <a:avLst/>
                    </a:prstGeom>
                    <a:noFill/>
                    <a:ln>
                      <a:noFill/>
                    </a:ln>
                  </pic:spPr>
                </pic:pic>
              </a:graphicData>
            </a:graphic>
          </wp:inline>
        </w:drawing>
      </w:r>
    </w:p>
    <w:p w:rsidR="00994F3F" w:rsidRPr="00994F3F" w:rsidRDefault="00994F3F" w:rsidP="00994F3F">
      <w:pPr>
        <w:shd w:val="clear" w:color="auto" w:fill="FFFFFF"/>
        <w:spacing w:before="120" w:after="120" w:line="240" w:lineRule="auto"/>
        <w:outlineLvl w:val="1"/>
        <w:rPr>
          <w:rFonts w:ascii="Arial" w:eastAsia="Times New Roman" w:hAnsi="Arial" w:cs="Arial"/>
          <w:color w:val="005EB8"/>
          <w:sz w:val="45"/>
          <w:szCs w:val="45"/>
          <w:lang w:eastAsia="en-GB"/>
        </w:rPr>
      </w:pPr>
      <w:bookmarkStart w:id="3" w:name="_Toc98330377"/>
      <w:bookmarkStart w:id="4" w:name="_Toc98330575"/>
      <w:r w:rsidRPr="00994F3F">
        <w:rPr>
          <w:rFonts w:ascii="Arial" w:eastAsia="Times New Roman" w:hAnsi="Arial" w:cs="Arial"/>
          <w:color w:val="005EB8"/>
          <w:sz w:val="45"/>
          <w:szCs w:val="45"/>
          <w:lang w:eastAsia="en-GB"/>
        </w:rPr>
        <w:t>Our values</w:t>
      </w:r>
      <w:bookmarkEnd w:id="3"/>
      <w:bookmarkEnd w:id="4"/>
    </w:p>
    <w:p w:rsidR="00994F3F" w:rsidRPr="00994F3F" w:rsidRDefault="00994F3F" w:rsidP="00994F3F">
      <w:pPr>
        <w:numPr>
          <w:ilvl w:val="0"/>
          <w:numId w:val="9"/>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People feel </w:t>
      </w:r>
      <w:r w:rsidRPr="00994F3F">
        <w:rPr>
          <w:rFonts w:ascii="Arial" w:eastAsia="Times New Roman" w:hAnsi="Arial" w:cs="Arial"/>
          <w:b/>
          <w:bCs/>
          <w:color w:val="231F20"/>
          <w:sz w:val="23"/>
          <w:szCs w:val="23"/>
          <w:lang w:eastAsia="en-GB"/>
        </w:rPr>
        <w:t>cared</w:t>
      </w:r>
      <w:r w:rsidRPr="00994F3F">
        <w:rPr>
          <w:rFonts w:ascii="Arial" w:eastAsia="Times New Roman" w:hAnsi="Arial" w:cs="Arial"/>
          <w:color w:val="231F20"/>
          <w:sz w:val="23"/>
          <w:szCs w:val="23"/>
          <w:lang w:eastAsia="en-GB"/>
        </w:rPr>
        <w:t> for as individuals</w:t>
      </w:r>
    </w:p>
    <w:p w:rsidR="00994F3F" w:rsidRPr="00994F3F" w:rsidRDefault="00994F3F" w:rsidP="00994F3F">
      <w:pPr>
        <w:numPr>
          <w:ilvl w:val="0"/>
          <w:numId w:val="9"/>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People feel </w:t>
      </w:r>
      <w:r w:rsidRPr="00994F3F">
        <w:rPr>
          <w:rFonts w:ascii="Arial" w:eastAsia="Times New Roman" w:hAnsi="Arial" w:cs="Arial"/>
          <w:b/>
          <w:bCs/>
          <w:color w:val="231F20"/>
          <w:sz w:val="23"/>
          <w:szCs w:val="23"/>
          <w:lang w:eastAsia="en-GB"/>
        </w:rPr>
        <w:t>safe</w:t>
      </w:r>
      <w:r w:rsidRPr="00994F3F">
        <w:rPr>
          <w:rFonts w:ascii="Arial" w:eastAsia="Times New Roman" w:hAnsi="Arial" w:cs="Arial"/>
          <w:color w:val="231F20"/>
          <w:sz w:val="23"/>
          <w:szCs w:val="23"/>
          <w:lang w:eastAsia="en-GB"/>
        </w:rPr>
        <w:t>, reassured and involved</w:t>
      </w:r>
    </w:p>
    <w:p w:rsidR="00994F3F" w:rsidRPr="00994F3F" w:rsidRDefault="00994F3F" w:rsidP="00994F3F">
      <w:pPr>
        <w:numPr>
          <w:ilvl w:val="0"/>
          <w:numId w:val="9"/>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People feel teamwork, trust and </w:t>
      </w:r>
      <w:r w:rsidRPr="00994F3F">
        <w:rPr>
          <w:rFonts w:ascii="Arial" w:eastAsia="Times New Roman" w:hAnsi="Arial" w:cs="Arial"/>
          <w:b/>
          <w:bCs/>
          <w:color w:val="231F20"/>
          <w:sz w:val="23"/>
          <w:szCs w:val="23"/>
          <w:lang w:eastAsia="en-GB"/>
        </w:rPr>
        <w:t>respect</w:t>
      </w:r>
      <w:r w:rsidRPr="00994F3F">
        <w:rPr>
          <w:rFonts w:ascii="Arial" w:eastAsia="Times New Roman" w:hAnsi="Arial" w:cs="Arial"/>
          <w:color w:val="231F20"/>
          <w:sz w:val="23"/>
          <w:szCs w:val="23"/>
          <w:lang w:eastAsia="en-GB"/>
        </w:rPr>
        <w:t> sit at the heart of everything we do</w:t>
      </w:r>
    </w:p>
    <w:p w:rsidR="00994F3F" w:rsidRPr="00994F3F" w:rsidRDefault="00994F3F" w:rsidP="00994F3F">
      <w:pPr>
        <w:numPr>
          <w:ilvl w:val="0"/>
          <w:numId w:val="9"/>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People feel confident we are </w:t>
      </w:r>
      <w:r w:rsidRPr="00994F3F">
        <w:rPr>
          <w:rFonts w:ascii="Arial" w:eastAsia="Times New Roman" w:hAnsi="Arial" w:cs="Arial"/>
          <w:b/>
          <w:bCs/>
          <w:color w:val="231F20"/>
          <w:sz w:val="23"/>
          <w:szCs w:val="23"/>
          <w:lang w:eastAsia="en-GB"/>
        </w:rPr>
        <w:t>making a difference</w:t>
      </w:r>
    </w:p>
    <w:p w:rsidR="00994F3F" w:rsidRPr="00994F3F" w:rsidRDefault="00994F3F" w:rsidP="00994F3F">
      <w:pPr>
        <w:shd w:val="clear" w:color="auto" w:fill="FFFFFF"/>
        <w:spacing w:before="120" w:after="120" w:line="240" w:lineRule="auto"/>
        <w:outlineLvl w:val="1"/>
        <w:rPr>
          <w:rFonts w:ascii="Arial" w:eastAsia="Times New Roman" w:hAnsi="Arial" w:cs="Arial"/>
          <w:color w:val="005EB8"/>
          <w:sz w:val="45"/>
          <w:szCs w:val="45"/>
          <w:lang w:eastAsia="en-GB"/>
        </w:rPr>
      </w:pPr>
      <w:bookmarkStart w:id="5" w:name="_Toc98330378"/>
      <w:bookmarkStart w:id="6" w:name="_Toc98330576"/>
      <w:r w:rsidRPr="00994F3F">
        <w:rPr>
          <w:rFonts w:ascii="Arial" w:eastAsia="Times New Roman" w:hAnsi="Arial" w:cs="Arial"/>
          <w:color w:val="005EB8"/>
          <w:sz w:val="45"/>
          <w:szCs w:val="45"/>
          <w:lang w:eastAsia="en-GB"/>
        </w:rPr>
        <w:t>Our priorities</w:t>
      </w:r>
      <w:bookmarkEnd w:id="5"/>
      <w:bookmarkEnd w:id="6"/>
    </w:p>
    <w:p w:rsidR="00994F3F" w:rsidRPr="00994F3F" w:rsidRDefault="00994F3F" w:rsidP="00994F3F">
      <w:pPr>
        <w:shd w:val="clear" w:color="auto" w:fill="FFFFFF"/>
        <w:spacing w:before="120" w:after="120" w:line="240" w:lineRule="auto"/>
        <w:outlineLvl w:val="2"/>
        <w:rPr>
          <w:rFonts w:ascii="Arial" w:eastAsia="Times New Roman" w:hAnsi="Arial" w:cs="Arial"/>
          <w:color w:val="231F20"/>
          <w:sz w:val="36"/>
          <w:szCs w:val="36"/>
          <w:lang w:eastAsia="en-GB"/>
        </w:rPr>
      </w:pPr>
      <w:bookmarkStart w:id="7" w:name="_Toc98330379"/>
      <w:bookmarkStart w:id="8" w:name="_Toc98330577"/>
      <w:r w:rsidRPr="00994F3F">
        <w:rPr>
          <w:rFonts w:ascii="Arial" w:eastAsia="Times New Roman" w:hAnsi="Arial" w:cs="Arial"/>
          <w:color w:val="231F20"/>
          <w:sz w:val="36"/>
          <w:szCs w:val="36"/>
          <w:lang w:eastAsia="en-GB"/>
        </w:rPr>
        <w:t>We care about...</w:t>
      </w:r>
      <w:bookmarkEnd w:id="7"/>
      <w:bookmarkEnd w:id="8"/>
    </w:p>
    <w:p w:rsidR="00994F3F" w:rsidRPr="00994F3F" w:rsidRDefault="00994F3F" w:rsidP="00994F3F">
      <w:pPr>
        <w:numPr>
          <w:ilvl w:val="0"/>
          <w:numId w:val="10"/>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Our patients</w:t>
      </w:r>
    </w:p>
    <w:p w:rsidR="00994F3F" w:rsidRPr="00994F3F" w:rsidRDefault="00994F3F" w:rsidP="00994F3F">
      <w:pPr>
        <w:numPr>
          <w:ilvl w:val="0"/>
          <w:numId w:val="10"/>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Our people</w:t>
      </w:r>
    </w:p>
    <w:p w:rsidR="00994F3F" w:rsidRPr="00994F3F" w:rsidRDefault="00994F3F" w:rsidP="00994F3F">
      <w:pPr>
        <w:numPr>
          <w:ilvl w:val="0"/>
          <w:numId w:val="10"/>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Our future</w:t>
      </w:r>
    </w:p>
    <w:p w:rsidR="00994F3F" w:rsidRPr="00994F3F" w:rsidRDefault="00994F3F" w:rsidP="00994F3F">
      <w:pPr>
        <w:numPr>
          <w:ilvl w:val="0"/>
          <w:numId w:val="10"/>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Our sustainability</w:t>
      </w:r>
    </w:p>
    <w:p w:rsidR="00994F3F" w:rsidRPr="00994F3F" w:rsidRDefault="00994F3F" w:rsidP="00994F3F">
      <w:pPr>
        <w:numPr>
          <w:ilvl w:val="0"/>
          <w:numId w:val="10"/>
        </w:numPr>
        <w:shd w:val="clear" w:color="auto" w:fill="FFFFFF"/>
        <w:spacing w:before="100" w:beforeAutospacing="1" w:after="100" w:afterAutospacing="1" w:line="240" w:lineRule="auto"/>
        <w:ind w:left="0"/>
        <w:rPr>
          <w:rFonts w:ascii="Arial" w:eastAsia="Times New Roman" w:hAnsi="Arial" w:cs="Arial"/>
          <w:color w:val="231F20"/>
          <w:sz w:val="23"/>
          <w:szCs w:val="23"/>
          <w:lang w:eastAsia="en-GB"/>
        </w:rPr>
      </w:pPr>
      <w:r w:rsidRPr="00994F3F">
        <w:rPr>
          <w:rFonts w:ascii="Arial" w:eastAsia="Times New Roman" w:hAnsi="Arial" w:cs="Arial"/>
          <w:color w:val="231F20"/>
          <w:sz w:val="23"/>
          <w:szCs w:val="23"/>
          <w:lang w:eastAsia="en-GB"/>
        </w:rPr>
        <w:t>Our quality and safety.</w:t>
      </w:r>
    </w:p>
    <w:p w:rsidR="003D7AED" w:rsidRDefault="003D7AED">
      <w:pPr>
        <w:rPr>
          <w:rFonts w:ascii="Arial" w:hAnsi="Arial" w:cs="Arial"/>
        </w:rPr>
      </w:pPr>
    </w:p>
    <w:p w:rsidR="00234BD9" w:rsidRDefault="00234BD9">
      <w:pPr>
        <w:rPr>
          <w:rFonts w:ascii="Arial" w:hAnsi="Arial" w:cs="Arial"/>
        </w:rPr>
      </w:pPr>
    </w:p>
    <w:p w:rsidR="00234BD9" w:rsidRPr="00C27E8D" w:rsidRDefault="00234BD9">
      <w:pPr>
        <w:rPr>
          <w:rFonts w:ascii="Arial" w:hAnsi="Arial" w:cs="Arial"/>
        </w:rPr>
      </w:pPr>
    </w:p>
    <w:p w:rsidR="00790027" w:rsidRPr="002821DA" w:rsidRDefault="003D7AED" w:rsidP="002821DA">
      <w:pPr>
        <w:pStyle w:val="Heading1"/>
        <w:numPr>
          <w:ilvl w:val="0"/>
          <w:numId w:val="12"/>
        </w:numPr>
        <w:rPr>
          <w:rFonts w:ascii="Arial" w:hAnsi="Arial" w:cs="Arial"/>
          <w:b/>
          <w:color w:val="auto"/>
          <w:sz w:val="22"/>
          <w:szCs w:val="22"/>
        </w:rPr>
      </w:pPr>
      <w:bookmarkStart w:id="9" w:name="_Toc98330578"/>
      <w:r w:rsidRPr="002821DA">
        <w:rPr>
          <w:rFonts w:ascii="Arial" w:hAnsi="Arial" w:cs="Arial"/>
          <w:b/>
          <w:color w:val="auto"/>
          <w:sz w:val="22"/>
          <w:szCs w:val="22"/>
        </w:rPr>
        <w:lastRenderedPageBreak/>
        <w:t>Objectives for 2022</w:t>
      </w:r>
      <w:r w:rsidR="00B84523" w:rsidRPr="002821DA">
        <w:rPr>
          <w:rFonts w:ascii="Arial" w:hAnsi="Arial" w:cs="Arial"/>
          <w:b/>
          <w:color w:val="auto"/>
          <w:sz w:val="22"/>
          <w:szCs w:val="22"/>
        </w:rPr>
        <w:t xml:space="preserve"> </w:t>
      </w:r>
      <w:r w:rsidRPr="002821DA">
        <w:rPr>
          <w:rFonts w:ascii="Arial" w:hAnsi="Arial" w:cs="Arial"/>
          <w:b/>
          <w:color w:val="auto"/>
          <w:sz w:val="22"/>
          <w:szCs w:val="22"/>
        </w:rPr>
        <w:t>-</w:t>
      </w:r>
      <w:r w:rsidR="00B84523" w:rsidRPr="002821DA">
        <w:rPr>
          <w:rFonts w:ascii="Arial" w:hAnsi="Arial" w:cs="Arial"/>
          <w:b/>
          <w:color w:val="auto"/>
          <w:sz w:val="22"/>
          <w:szCs w:val="22"/>
        </w:rPr>
        <w:t xml:space="preserve"> </w:t>
      </w:r>
      <w:r w:rsidRPr="002821DA">
        <w:rPr>
          <w:rFonts w:ascii="Arial" w:hAnsi="Arial" w:cs="Arial"/>
          <w:b/>
          <w:color w:val="auto"/>
          <w:sz w:val="22"/>
          <w:szCs w:val="22"/>
        </w:rPr>
        <w:t>202</w:t>
      </w:r>
      <w:r w:rsidR="00790027" w:rsidRPr="002821DA">
        <w:rPr>
          <w:rFonts w:ascii="Arial" w:hAnsi="Arial" w:cs="Arial"/>
          <w:b/>
          <w:color w:val="auto"/>
          <w:sz w:val="22"/>
          <w:szCs w:val="22"/>
        </w:rPr>
        <w:t>7</w:t>
      </w:r>
      <w:bookmarkEnd w:id="9"/>
    </w:p>
    <w:p w:rsidR="008125CA" w:rsidRDefault="003D7AED">
      <w:pPr>
        <w:rPr>
          <w:rFonts w:ascii="Arial" w:hAnsi="Arial" w:cs="Arial"/>
        </w:rPr>
      </w:pPr>
      <w:r w:rsidRPr="00C27E8D">
        <w:rPr>
          <w:rFonts w:ascii="Arial" w:hAnsi="Arial" w:cs="Arial"/>
        </w:rPr>
        <w:t>This section outlines the membership objectives that we have set ourselves to achieve our strategy; and our priorities for delivery over the next five years, in order to provide focus and clarity. There are three objectives to the 202</w:t>
      </w:r>
      <w:r w:rsidR="00790027" w:rsidRPr="00C27E8D">
        <w:rPr>
          <w:rFonts w:ascii="Arial" w:hAnsi="Arial" w:cs="Arial"/>
        </w:rPr>
        <w:t>2</w:t>
      </w:r>
      <w:r w:rsidRPr="00C27E8D">
        <w:rPr>
          <w:rFonts w:ascii="Arial" w:hAnsi="Arial" w:cs="Arial"/>
        </w:rPr>
        <w:t>-202</w:t>
      </w:r>
      <w:r w:rsidR="00790027" w:rsidRPr="00C27E8D">
        <w:rPr>
          <w:rFonts w:ascii="Arial" w:hAnsi="Arial" w:cs="Arial"/>
        </w:rPr>
        <w:t>7</w:t>
      </w:r>
      <w:r w:rsidRPr="00C27E8D">
        <w:rPr>
          <w:rFonts w:ascii="Arial" w:hAnsi="Arial" w:cs="Arial"/>
        </w:rPr>
        <w:t xml:space="preserve"> membership strategy</w:t>
      </w:r>
    </w:p>
    <w:p w:rsidR="008125CA" w:rsidRDefault="000F7391">
      <w:pPr>
        <w:rPr>
          <w:rFonts w:ascii="Arial" w:hAnsi="Arial" w:cs="Arial"/>
        </w:rPr>
      </w:pPr>
      <w:r>
        <w:rPr>
          <w:noProof/>
        </w:rPr>
        <mc:AlternateContent>
          <mc:Choice Requires="wpg">
            <w:drawing>
              <wp:anchor distT="0" distB="0" distL="114300" distR="114300" simplePos="0" relativeHeight="251680768" behindDoc="0" locked="0" layoutInCell="1" allowOverlap="1" wp14:anchorId="7A7A6986" wp14:editId="228A1DFD">
                <wp:simplePos x="0" y="0"/>
                <wp:positionH relativeFrom="margin">
                  <wp:align>center</wp:align>
                </wp:positionH>
                <wp:positionV relativeFrom="paragraph">
                  <wp:posOffset>19589</wp:posOffset>
                </wp:positionV>
                <wp:extent cx="4138930" cy="1993265"/>
                <wp:effectExtent l="0" t="19050" r="13970" b="26035"/>
                <wp:wrapTight wrapText="bothSides">
                  <wp:wrapPolygon edited="0">
                    <wp:start x="1591" y="-206"/>
                    <wp:lineTo x="0" y="826"/>
                    <wp:lineTo x="0" y="3922"/>
                    <wp:lineTo x="2386" y="6606"/>
                    <wp:lineTo x="0" y="8051"/>
                    <wp:lineTo x="0" y="12593"/>
                    <wp:lineTo x="2187" y="13831"/>
                    <wp:lineTo x="0" y="14450"/>
                    <wp:lineTo x="0" y="17960"/>
                    <wp:lineTo x="1292" y="19818"/>
                    <wp:lineTo x="2287" y="19818"/>
                    <wp:lineTo x="2287" y="21676"/>
                    <wp:lineTo x="21573" y="21676"/>
                    <wp:lineTo x="21573" y="14244"/>
                    <wp:lineTo x="10836" y="13212"/>
                    <wp:lineTo x="21573" y="12799"/>
                    <wp:lineTo x="21573" y="0"/>
                    <wp:lineTo x="2088" y="-206"/>
                    <wp:lineTo x="1591" y="-206"/>
                  </wp:wrapPolygon>
                </wp:wrapTight>
                <wp:docPr id="3" name="Group 3"/>
                <wp:cNvGraphicFramePr/>
                <a:graphic xmlns:a="http://schemas.openxmlformats.org/drawingml/2006/main">
                  <a:graphicData uri="http://schemas.microsoft.com/office/word/2010/wordprocessingGroup">
                    <wpg:wgp>
                      <wpg:cNvGrpSpPr/>
                      <wpg:grpSpPr>
                        <a:xfrm>
                          <a:off x="0" y="0"/>
                          <a:ext cx="4138930" cy="1993899"/>
                          <a:chOff x="0" y="0"/>
                          <a:chExt cx="4139137" cy="1993899"/>
                        </a:xfrm>
                      </wpg:grpSpPr>
                      <wps:wsp>
                        <wps:cNvPr id="202" name="Text Box 2"/>
                        <wps:cNvSpPr txBox="1">
                          <a:spLocks noChangeArrowheads="1"/>
                        </wps:cNvSpPr>
                        <wps:spPr bwMode="auto">
                          <a:xfrm>
                            <a:off x="508933" y="17250"/>
                            <a:ext cx="3629204" cy="503449"/>
                          </a:xfrm>
                          <a:prstGeom prst="rect">
                            <a:avLst/>
                          </a:prstGeom>
                          <a:solidFill>
                            <a:schemeClr val="accent5">
                              <a:lumMod val="75000"/>
                            </a:schemeClr>
                          </a:solidFill>
                          <a:ln w="9525">
                            <a:solidFill>
                              <a:srgbClr val="000000"/>
                            </a:solidFill>
                            <a:miter lim="800000"/>
                            <a:headEnd/>
                            <a:tailEnd/>
                          </a:ln>
                        </wps:spPr>
                        <wps:txbx>
                          <w:txbxContent>
                            <w:p w:rsidR="00EA2474" w:rsidRPr="00E45B4A" w:rsidRDefault="00EA2474" w:rsidP="000F7391">
                              <w:pPr>
                                <w:jc w:val="center"/>
                                <w:rPr>
                                  <w:rFonts w:ascii="Arial" w:hAnsi="Arial" w:cs="Arial"/>
                                  <w:b/>
                                  <w:color w:val="FFFFFF" w:themeColor="background1"/>
                                </w:rPr>
                              </w:pPr>
                              <w:r w:rsidRPr="00E45B4A">
                                <w:rPr>
                                  <w:rFonts w:ascii="Arial" w:hAnsi="Arial" w:cs="Arial"/>
                                  <w:b/>
                                  <w:color w:val="FFFFFF" w:themeColor="background1"/>
                                </w:rPr>
                                <w:t xml:space="preserve">To </w:t>
                              </w:r>
                              <w:r w:rsidR="00676580">
                                <w:rPr>
                                  <w:rFonts w:ascii="Arial" w:hAnsi="Arial" w:cs="Arial"/>
                                  <w:b/>
                                  <w:color w:val="FFFFFF" w:themeColor="background1"/>
                                </w:rPr>
                                <w:t>improve engagement with members</w:t>
                              </w:r>
                            </w:p>
                          </w:txbxContent>
                        </wps:txbx>
                        <wps:bodyPr rot="0" vert="horz" wrap="square" lIns="91440" tIns="45720" rIns="91440" bIns="45720" anchor="t" anchorCtr="0">
                          <a:noAutofit/>
                        </wps:bodyPr>
                      </wps:wsp>
                      <wps:wsp>
                        <wps:cNvPr id="203" name="Text Box 2"/>
                        <wps:cNvSpPr txBox="1">
                          <a:spLocks noChangeArrowheads="1"/>
                        </wps:cNvSpPr>
                        <wps:spPr bwMode="auto">
                          <a:xfrm>
                            <a:off x="500332" y="586596"/>
                            <a:ext cx="3638603" cy="603653"/>
                          </a:xfrm>
                          <a:prstGeom prst="rect">
                            <a:avLst/>
                          </a:prstGeom>
                          <a:solidFill>
                            <a:srgbClr val="00B0F0"/>
                          </a:solidFill>
                          <a:ln w="9525">
                            <a:solidFill>
                              <a:srgbClr val="000000"/>
                            </a:solidFill>
                            <a:miter lim="800000"/>
                            <a:headEnd/>
                            <a:tailEnd/>
                          </a:ln>
                        </wps:spPr>
                        <wps:txbx>
                          <w:txbxContent>
                            <w:p w:rsidR="00EA2474" w:rsidRPr="00F45E0B" w:rsidRDefault="00EA2474" w:rsidP="000F7391">
                              <w:pPr>
                                <w:shd w:val="clear" w:color="auto" w:fill="00B0F0"/>
                                <w:jc w:val="center"/>
                                <w:rPr>
                                  <w:rFonts w:ascii="Arial" w:hAnsi="Arial" w:cs="Arial"/>
                                  <w:b/>
                                  <w:color w:val="FFFFFF" w:themeColor="background1"/>
                                </w:rPr>
                              </w:pPr>
                              <w:r w:rsidRPr="00F45E0B">
                                <w:rPr>
                                  <w:rFonts w:ascii="Arial" w:hAnsi="Arial" w:cs="Arial"/>
                                  <w:b/>
                                  <w:color w:val="FFFFFF" w:themeColor="background1"/>
                                </w:rPr>
                                <w:t xml:space="preserve">To build a </w:t>
                              </w:r>
                              <w:r w:rsidR="00676580">
                                <w:rPr>
                                  <w:rFonts w:ascii="Arial" w:hAnsi="Arial" w:cs="Arial"/>
                                  <w:b/>
                                  <w:color w:val="FFFFFF" w:themeColor="background1"/>
                                </w:rPr>
                                <w:t xml:space="preserve">substantial </w:t>
                              </w:r>
                              <w:r w:rsidRPr="00F45E0B">
                                <w:rPr>
                                  <w:rFonts w:ascii="Arial" w:hAnsi="Arial" w:cs="Arial"/>
                                  <w:b/>
                                  <w:color w:val="FFFFFF" w:themeColor="background1"/>
                                </w:rPr>
                                <w:t>membership that is representative of the communities we serve</w:t>
                              </w:r>
                            </w:p>
                          </w:txbxContent>
                        </wps:txbx>
                        <wps:bodyPr rot="0" vert="horz" wrap="square" lIns="91440" tIns="45720" rIns="91440" bIns="45720" anchor="t" anchorCtr="0">
                          <a:noAutofit/>
                        </wps:bodyPr>
                      </wps:wsp>
                      <wps:wsp>
                        <wps:cNvPr id="204" name="Text Box 204"/>
                        <wps:cNvSpPr txBox="1">
                          <a:spLocks noChangeArrowheads="1"/>
                        </wps:cNvSpPr>
                        <wps:spPr bwMode="auto">
                          <a:xfrm>
                            <a:off x="483079" y="1354346"/>
                            <a:ext cx="3656058" cy="639553"/>
                          </a:xfrm>
                          <a:prstGeom prst="rect">
                            <a:avLst/>
                          </a:prstGeom>
                          <a:solidFill>
                            <a:schemeClr val="accent5">
                              <a:lumMod val="75000"/>
                            </a:schemeClr>
                          </a:solidFill>
                          <a:ln w="9525">
                            <a:solidFill>
                              <a:srgbClr val="000000"/>
                            </a:solidFill>
                            <a:miter lim="800000"/>
                            <a:headEnd/>
                            <a:tailEnd/>
                          </a:ln>
                        </wps:spPr>
                        <wps:txbx>
                          <w:txbxContent>
                            <w:p w:rsidR="00EA2474" w:rsidRPr="00E45B4A" w:rsidRDefault="00EA2474" w:rsidP="000F7391">
                              <w:pPr>
                                <w:jc w:val="center"/>
                                <w:rPr>
                                  <w:rFonts w:ascii="Arial" w:hAnsi="Arial" w:cs="Arial"/>
                                  <w:b/>
                                  <w:color w:val="FFFFFF" w:themeColor="background1"/>
                                </w:rPr>
                              </w:pPr>
                              <w:r w:rsidRPr="00E45B4A">
                                <w:rPr>
                                  <w:rFonts w:ascii="Arial" w:hAnsi="Arial" w:cs="Arial"/>
                                  <w:b/>
                                  <w:color w:val="FFFFFF" w:themeColor="background1"/>
                                </w:rPr>
                                <w:t xml:space="preserve">To effectively communicate with </w:t>
                              </w:r>
                              <w:r>
                                <w:rPr>
                                  <w:rFonts w:ascii="Arial" w:hAnsi="Arial" w:cs="Arial"/>
                                  <w:b/>
                                  <w:color w:val="FFFFFF" w:themeColor="background1"/>
                                </w:rPr>
                                <w:t xml:space="preserve">our </w:t>
                              </w:r>
                              <w:r w:rsidRPr="00E45B4A">
                                <w:rPr>
                                  <w:rFonts w:ascii="Arial" w:hAnsi="Arial" w:cs="Arial"/>
                                  <w:b/>
                                  <w:color w:val="FFFFFF" w:themeColor="background1"/>
                                </w:rPr>
                                <w:t>members</w:t>
                              </w:r>
                              <w:r>
                                <w:rPr>
                                  <w:rFonts w:ascii="Arial" w:hAnsi="Arial" w:cs="Arial"/>
                                  <w:b/>
                                  <w:color w:val="FFFFFF" w:themeColor="background1"/>
                                </w:rPr>
                                <w:t>, providing them with opportunities to shape our servic</w:t>
                              </w:r>
                              <w:r w:rsidR="00F75965">
                                <w:rPr>
                                  <w:rFonts w:ascii="Arial" w:hAnsi="Arial" w:cs="Arial"/>
                                  <w:b/>
                                  <w:color w:val="FFFFFF" w:themeColor="background1"/>
                                </w:rPr>
                                <w:t>e</w:t>
                              </w:r>
                              <w:r>
                                <w:rPr>
                                  <w:rFonts w:ascii="Arial" w:hAnsi="Arial" w:cs="Arial"/>
                                  <w:b/>
                                  <w:color w:val="FFFFFF" w:themeColor="background1"/>
                                </w:rPr>
                                <w:t>s</w:t>
                              </w:r>
                            </w:p>
                          </w:txbxContent>
                        </wps:txbx>
                        <wps:bodyPr rot="0" vert="horz" wrap="square" lIns="91440" tIns="45720" rIns="91440" bIns="45720" anchor="t" anchorCtr="0">
                          <a:noAutofit/>
                        </wps:bodyPr>
                      </wps:wsp>
                      <wps:wsp>
                        <wps:cNvPr id="205" name="Arrow: Right 205"/>
                        <wps:cNvSpPr/>
                        <wps:spPr>
                          <a:xfrm>
                            <a:off x="8626" y="664233"/>
                            <a:ext cx="592796" cy="484061"/>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Arrow: Right 206"/>
                        <wps:cNvSpPr/>
                        <wps:spPr>
                          <a:xfrm>
                            <a:off x="34506" y="1311215"/>
                            <a:ext cx="592796" cy="484061"/>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Arrow: Right 207"/>
                        <wps:cNvSpPr/>
                        <wps:spPr>
                          <a:xfrm>
                            <a:off x="0" y="0"/>
                            <a:ext cx="592796" cy="484061"/>
                          </a:xfrm>
                          <a:prstGeom prst="right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7A6986" id="Group 3" o:spid="_x0000_s1026" style="position:absolute;margin-left:0;margin-top:1.55pt;width:325.9pt;height:156.95pt;z-index:251680768;mso-position-horizontal:center;mso-position-horizontal-relative:margin;mso-height-relative:margin" coordsize="41391,1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">
                <v:shapetype id="_x0000_t202" coordsize="21600,21600" o:spt="202" path="m,l,21600r21600,l21600,xe">
                  <v:stroke joinstyle="miter"/>
                  <v:path gradientshapeok="t" o:connecttype="rect"/>
                </v:shapetype>
                <v:shape id="_x0000_s1027" type="#_x0000_t202" style="position:absolute;left:5089;top:172;width:36292;height:5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" fillcolor="#2e74b5 [2408]">
                  <v:textbox>
                    <w:txbxContent>
                      <w:p w:rsidR="00EA2474" w:rsidRPr="00E45B4A" w:rsidRDefault="00EA2474" w:rsidP="000F7391">
                        <w:pPr>
                          <w:jc w:val="center"/>
                          <w:rPr>
                            <w:rFonts w:ascii="Arial" w:hAnsi="Arial" w:cs="Arial"/>
                            <w:b/>
                            <w:color w:val="FFFFFF" w:themeColor="background1"/>
                          </w:rPr>
                        </w:pPr>
                        <w:r w:rsidRPr="00E45B4A">
                          <w:rPr>
                            <w:rFonts w:ascii="Arial" w:hAnsi="Arial" w:cs="Arial"/>
                            <w:b/>
                            <w:color w:val="FFFFFF" w:themeColor="background1"/>
                          </w:rPr>
                          <w:t xml:space="preserve">To </w:t>
                        </w:r>
                        <w:r w:rsidR="00676580">
                          <w:rPr>
                            <w:rFonts w:ascii="Arial" w:hAnsi="Arial" w:cs="Arial"/>
                            <w:b/>
                            <w:color w:val="FFFFFF" w:themeColor="background1"/>
                          </w:rPr>
                          <w:t>improve engagement with members</w:t>
                        </w:r>
                      </w:p>
                    </w:txbxContent>
                  </v:textbox>
                </v:shape>
                <v:shape id="_x0000_s1028" type="#_x0000_t202" style="position:absolute;left:5003;top:5865;width:36386;height: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" fillcolor="#00b0f0">
                  <v:textbox>
                    <w:txbxContent>
                      <w:p w:rsidR="00EA2474" w:rsidRPr="00F45E0B" w:rsidRDefault="00EA2474" w:rsidP="000F7391">
                        <w:pPr>
                          <w:shd w:val="clear" w:color="auto" w:fill="00B0F0"/>
                          <w:jc w:val="center"/>
                          <w:rPr>
                            <w:rFonts w:ascii="Arial" w:hAnsi="Arial" w:cs="Arial"/>
                            <w:b/>
                            <w:color w:val="FFFFFF" w:themeColor="background1"/>
                          </w:rPr>
                        </w:pPr>
                        <w:r w:rsidRPr="00F45E0B">
                          <w:rPr>
                            <w:rFonts w:ascii="Arial" w:hAnsi="Arial" w:cs="Arial"/>
                            <w:b/>
                            <w:color w:val="FFFFFF" w:themeColor="background1"/>
                          </w:rPr>
                          <w:t xml:space="preserve">To build a </w:t>
                        </w:r>
                        <w:r w:rsidR="00676580">
                          <w:rPr>
                            <w:rFonts w:ascii="Arial" w:hAnsi="Arial" w:cs="Arial"/>
                            <w:b/>
                            <w:color w:val="FFFFFF" w:themeColor="background1"/>
                          </w:rPr>
                          <w:t xml:space="preserve">substantial </w:t>
                        </w:r>
                        <w:r w:rsidRPr="00F45E0B">
                          <w:rPr>
                            <w:rFonts w:ascii="Arial" w:hAnsi="Arial" w:cs="Arial"/>
                            <w:b/>
                            <w:color w:val="FFFFFF" w:themeColor="background1"/>
                          </w:rPr>
                          <w:t>membership that is representative of the communities we serve</w:t>
                        </w:r>
                      </w:p>
                    </w:txbxContent>
                  </v:textbox>
                </v:shape>
                <v:shape id="Text Box 204" o:spid="_x0000_s1029" type="#_x0000_t202" style="position:absolute;left:4830;top:13543;width:36561;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" fillcolor="#2e74b5 [2408]">
                  <v:textbox>
                    <w:txbxContent>
                      <w:p w:rsidR="00EA2474" w:rsidRPr="00E45B4A" w:rsidRDefault="00EA2474" w:rsidP="000F7391">
                        <w:pPr>
                          <w:jc w:val="center"/>
                          <w:rPr>
                            <w:rFonts w:ascii="Arial" w:hAnsi="Arial" w:cs="Arial"/>
                            <w:b/>
                            <w:color w:val="FFFFFF" w:themeColor="background1"/>
                          </w:rPr>
                        </w:pPr>
                        <w:r w:rsidRPr="00E45B4A">
                          <w:rPr>
                            <w:rFonts w:ascii="Arial" w:hAnsi="Arial" w:cs="Arial"/>
                            <w:b/>
                            <w:color w:val="FFFFFF" w:themeColor="background1"/>
                          </w:rPr>
                          <w:t xml:space="preserve">To effectively communicate with </w:t>
                        </w:r>
                        <w:r>
                          <w:rPr>
                            <w:rFonts w:ascii="Arial" w:hAnsi="Arial" w:cs="Arial"/>
                            <w:b/>
                            <w:color w:val="FFFFFF" w:themeColor="background1"/>
                          </w:rPr>
                          <w:t xml:space="preserve">our </w:t>
                        </w:r>
                        <w:r w:rsidRPr="00E45B4A">
                          <w:rPr>
                            <w:rFonts w:ascii="Arial" w:hAnsi="Arial" w:cs="Arial"/>
                            <w:b/>
                            <w:color w:val="FFFFFF" w:themeColor="background1"/>
                          </w:rPr>
                          <w:t>members</w:t>
                        </w:r>
                        <w:r>
                          <w:rPr>
                            <w:rFonts w:ascii="Arial" w:hAnsi="Arial" w:cs="Arial"/>
                            <w:b/>
                            <w:color w:val="FFFFFF" w:themeColor="background1"/>
                          </w:rPr>
                          <w:t>, providing them with opportunities to shape our servic</w:t>
                        </w:r>
                        <w:r w:rsidR="00F75965">
                          <w:rPr>
                            <w:rFonts w:ascii="Arial" w:hAnsi="Arial" w:cs="Arial"/>
                            <w:b/>
                            <w:color w:val="FFFFFF" w:themeColor="background1"/>
                          </w:rPr>
                          <w:t>e</w:t>
                        </w:r>
                        <w:r>
                          <w:rPr>
                            <w:rFonts w:ascii="Arial" w:hAnsi="Arial" w:cs="Arial"/>
                            <w:b/>
                            <w:color w:val="FFFFFF" w:themeColor="background1"/>
                          </w:rPr>
                          <w: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5" o:spid="_x0000_s1030" type="#_x0000_t13" style="position:absolute;left:86;top:6642;width:5928;height:4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" adj="12781" fillcolor="#00b0f0" strokecolor="#1f3763 [1604]" strokeweight="1pt"/>
                <v:shape id="Arrow: Right 206" o:spid="_x0000_s1031" type="#_x0000_t13" style="position:absolute;left:345;top:13112;width:5928;height:4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" adj="12781" fillcolor="#2e74b5 [2408]" strokecolor="#1f3763 [1604]" strokeweight="1pt"/>
                <v:shape id="Arrow: Right 207" o:spid="_x0000_s1032" type="#_x0000_t13" style="position:absolute;width:5927;height:4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" adj="12781" fillcolor="#2e74b5 [2408]" strokecolor="#1f3763 [1604]" strokeweight="1pt"/>
                <w10:wrap type="tight" anchorx="margin"/>
              </v:group>
            </w:pict>
          </mc:Fallback>
        </mc:AlternateContent>
      </w:r>
    </w:p>
    <w:p w:rsidR="008125CA" w:rsidRDefault="008125CA">
      <w:pPr>
        <w:rPr>
          <w:rFonts w:ascii="Arial" w:hAnsi="Arial" w:cs="Arial"/>
        </w:rPr>
      </w:pPr>
    </w:p>
    <w:p w:rsidR="008125CA" w:rsidRPr="00C27E8D" w:rsidRDefault="000F7391" w:rsidP="000F7391">
      <w:pPr>
        <w:tabs>
          <w:tab w:val="left" w:pos="1698"/>
        </w:tabs>
        <w:rPr>
          <w:rFonts w:ascii="Arial" w:hAnsi="Arial" w:cs="Arial"/>
        </w:rPr>
      </w:pPr>
      <w:r>
        <w:rPr>
          <w:rFonts w:ascii="Arial" w:hAnsi="Arial" w:cs="Arial"/>
        </w:rPr>
        <w:tab/>
      </w:r>
    </w:p>
    <w:p w:rsidR="003D7AED" w:rsidRPr="00C27E8D" w:rsidRDefault="003D7AED">
      <w:pPr>
        <w:rPr>
          <w:rFonts w:ascii="Arial" w:hAnsi="Arial" w:cs="Arial"/>
          <w:b/>
        </w:rPr>
      </w:pPr>
    </w:p>
    <w:p w:rsidR="003D7AED" w:rsidRPr="00C27E8D" w:rsidRDefault="003D7AED" w:rsidP="003D7AED">
      <w:pPr>
        <w:rPr>
          <w:rFonts w:ascii="Arial" w:hAnsi="Arial" w:cs="Arial"/>
        </w:rPr>
      </w:pPr>
    </w:p>
    <w:p w:rsidR="003D7AED" w:rsidRPr="00C27E8D" w:rsidRDefault="003D7AED" w:rsidP="003D7AED">
      <w:pPr>
        <w:rPr>
          <w:rFonts w:ascii="Arial" w:hAnsi="Arial" w:cs="Arial"/>
        </w:rPr>
      </w:pPr>
    </w:p>
    <w:p w:rsidR="003D7AED" w:rsidRPr="00C27E8D" w:rsidRDefault="003D7AED" w:rsidP="003D7AED">
      <w:pPr>
        <w:rPr>
          <w:rFonts w:ascii="Arial" w:hAnsi="Arial" w:cs="Arial"/>
        </w:rPr>
      </w:pPr>
    </w:p>
    <w:p w:rsidR="008125CA" w:rsidRDefault="008125CA" w:rsidP="003D7AED">
      <w:pPr>
        <w:tabs>
          <w:tab w:val="left" w:pos="930"/>
        </w:tabs>
        <w:rPr>
          <w:rFonts w:ascii="Arial" w:hAnsi="Arial" w:cs="Arial"/>
        </w:rPr>
      </w:pPr>
    </w:p>
    <w:p w:rsidR="003D7AED" w:rsidRPr="00C27E8D" w:rsidRDefault="003D7AED" w:rsidP="003D7AED">
      <w:pPr>
        <w:tabs>
          <w:tab w:val="left" w:pos="930"/>
        </w:tabs>
        <w:rPr>
          <w:rFonts w:ascii="Arial" w:hAnsi="Arial" w:cs="Arial"/>
        </w:rPr>
      </w:pPr>
      <w:r w:rsidRPr="00C27E8D">
        <w:rPr>
          <w:rFonts w:ascii="Arial" w:hAnsi="Arial" w:cs="Arial"/>
        </w:rPr>
        <w:t>These objectives form the framework by which we hold ourselves to account. They recognise and build on the systems and processes which the Trust has in place to grow, engage and involve its membership.</w:t>
      </w:r>
    </w:p>
    <w:p w:rsidR="003D7AED" w:rsidRPr="00C27E8D" w:rsidRDefault="003D7AED" w:rsidP="003D7AED">
      <w:pPr>
        <w:tabs>
          <w:tab w:val="left" w:pos="930"/>
        </w:tabs>
        <w:rPr>
          <w:rFonts w:ascii="Arial" w:hAnsi="Arial" w:cs="Arial"/>
        </w:rPr>
      </w:pPr>
    </w:p>
    <w:p w:rsidR="003D7AED" w:rsidRPr="00C27E8D" w:rsidRDefault="003D7AED" w:rsidP="003D7AED">
      <w:pPr>
        <w:tabs>
          <w:tab w:val="left" w:pos="930"/>
        </w:tabs>
        <w:rPr>
          <w:rFonts w:ascii="Arial" w:hAnsi="Arial" w:cs="Arial"/>
          <w:b/>
          <w:color w:val="0070C0"/>
        </w:rPr>
      </w:pPr>
      <w:r w:rsidRPr="00C27E8D">
        <w:rPr>
          <w:rFonts w:ascii="Arial" w:hAnsi="Arial" w:cs="Arial"/>
          <w:b/>
          <w:color w:val="0070C0"/>
        </w:rPr>
        <w:t xml:space="preserve">Objective 1: To improve engagement with members </w:t>
      </w:r>
    </w:p>
    <w:p w:rsidR="003D7AED" w:rsidRPr="00C27E8D" w:rsidRDefault="003D7AED" w:rsidP="003D7AED">
      <w:pPr>
        <w:tabs>
          <w:tab w:val="left" w:pos="930"/>
        </w:tabs>
        <w:rPr>
          <w:rFonts w:ascii="Arial" w:hAnsi="Arial" w:cs="Arial"/>
          <w:b/>
          <w:color w:val="00B0F0"/>
        </w:rPr>
      </w:pPr>
      <w:r w:rsidRPr="00C27E8D">
        <w:rPr>
          <w:rFonts w:ascii="Arial" w:hAnsi="Arial" w:cs="Arial"/>
          <w:b/>
          <w:color w:val="00B0F0"/>
        </w:rPr>
        <w:t xml:space="preserve">Aim: For members to feel part of the Trust and be aware of opportunities and how to be involved in helping to improve the way services are provided. </w:t>
      </w:r>
    </w:p>
    <w:p w:rsidR="003D7AED" w:rsidRPr="00C27E8D" w:rsidRDefault="003D7AED" w:rsidP="003D7AED">
      <w:pPr>
        <w:tabs>
          <w:tab w:val="left" w:pos="930"/>
        </w:tabs>
        <w:rPr>
          <w:rFonts w:ascii="Arial" w:hAnsi="Arial" w:cs="Arial"/>
        </w:rPr>
      </w:pPr>
      <w:r w:rsidRPr="00C27E8D">
        <w:rPr>
          <w:rFonts w:ascii="Arial" w:hAnsi="Arial" w:cs="Arial"/>
        </w:rPr>
        <w:t xml:space="preserve">As a Foundation Trust we are accountable to our local population and an active and engaged membership helps us work together with our communities. We understand that the value of membership is not in the numbers of people who have joined but in the quality of </w:t>
      </w:r>
      <w:r w:rsidR="001E1D35">
        <w:rPr>
          <w:rFonts w:ascii="Arial" w:hAnsi="Arial" w:cs="Arial"/>
        </w:rPr>
        <w:t xml:space="preserve">engagement with </w:t>
      </w:r>
      <w:r w:rsidRPr="00C27E8D">
        <w:rPr>
          <w:rFonts w:ascii="Arial" w:hAnsi="Arial" w:cs="Arial"/>
        </w:rPr>
        <w:t>members. We recognise it is more beneficial to build an engaged and active membership rather than a large but passive one, and this is reflective of how our current members feel.</w:t>
      </w:r>
    </w:p>
    <w:p w:rsidR="003D7AED" w:rsidRPr="00C27E8D" w:rsidRDefault="003D7AED" w:rsidP="003D7AED">
      <w:pPr>
        <w:tabs>
          <w:tab w:val="left" w:pos="930"/>
        </w:tabs>
        <w:rPr>
          <w:rFonts w:ascii="Arial" w:hAnsi="Arial" w:cs="Arial"/>
        </w:rPr>
      </w:pPr>
      <w:r w:rsidRPr="00C27E8D">
        <w:rPr>
          <w:rFonts w:ascii="Arial" w:hAnsi="Arial" w:cs="Arial"/>
        </w:rPr>
        <w:t>We want to broaden our membership and include voluntary and third sector organisations this will enable us to build a greater awareness and support f</w:t>
      </w:r>
      <w:r w:rsidR="00790027" w:rsidRPr="00C27E8D">
        <w:rPr>
          <w:rFonts w:ascii="Arial" w:hAnsi="Arial" w:cs="Arial"/>
        </w:rPr>
        <w:t>rom our</w:t>
      </w:r>
      <w:r w:rsidRPr="00C27E8D">
        <w:rPr>
          <w:rFonts w:ascii="Arial" w:hAnsi="Arial" w:cs="Arial"/>
        </w:rPr>
        <w:t xml:space="preserve"> community. Through innovative engagement approaches we want all our members to feel involved and supported to add value to the Trust; this will also help us to support our governors in representing the interests of members and the public.</w:t>
      </w:r>
    </w:p>
    <w:p w:rsidR="008D2F3A" w:rsidRDefault="008D2F3A" w:rsidP="003D7AED">
      <w:pPr>
        <w:tabs>
          <w:tab w:val="left" w:pos="930"/>
        </w:tabs>
        <w:rPr>
          <w:rFonts w:ascii="Arial" w:hAnsi="Arial" w:cs="Arial"/>
        </w:rPr>
      </w:pPr>
    </w:p>
    <w:p w:rsidR="00782FB8" w:rsidRDefault="00782FB8" w:rsidP="003D7AED">
      <w:pPr>
        <w:tabs>
          <w:tab w:val="left" w:pos="930"/>
        </w:tabs>
        <w:rPr>
          <w:rFonts w:ascii="Arial" w:hAnsi="Arial" w:cs="Arial"/>
        </w:rPr>
      </w:pPr>
    </w:p>
    <w:p w:rsidR="00782FB8" w:rsidRDefault="00782FB8" w:rsidP="003D7AED">
      <w:pPr>
        <w:tabs>
          <w:tab w:val="left" w:pos="930"/>
        </w:tabs>
        <w:rPr>
          <w:rFonts w:ascii="Arial" w:hAnsi="Arial" w:cs="Arial"/>
        </w:rPr>
      </w:pPr>
    </w:p>
    <w:p w:rsidR="00782FB8" w:rsidRDefault="00782FB8" w:rsidP="003D7AED">
      <w:pPr>
        <w:tabs>
          <w:tab w:val="left" w:pos="930"/>
        </w:tabs>
        <w:rPr>
          <w:rFonts w:ascii="Arial" w:hAnsi="Arial" w:cs="Arial"/>
        </w:rPr>
      </w:pPr>
    </w:p>
    <w:p w:rsidR="00782FB8" w:rsidRDefault="00782FB8" w:rsidP="003D7AED">
      <w:pPr>
        <w:tabs>
          <w:tab w:val="left" w:pos="930"/>
        </w:tabs>
        <w:rPr>
          <w:rFonts w:ascii="Arial" w:hAnsi="Arial" w:cs="Arial"/>
        </w:rPr>
      </w:pPr>
    </w:p>
    <w:p w:rsidR="00782FB8" w:rsidRDefault="00782FB8" w:rsidP="003D7AED">
      <w:pPr>
        <w:tabs>
          <w:tab w:val="left" w:pos="930"/>
        </w:tabs>
        <w:rPr>
          <w:rFonts w:ascii="Arial" w:hAnsi="Arial" w:cs="Arial"/>
        </w:rPr>
      </w:pPr>
    </w:p>
    <w:p w:rsidR="00782FB8" w:rsidRPr="00C27E8D" w:rsidRDefault="00782FB8" w:rsidP="003D7AED">
      <w:pPr>
        <w:tabs>
          <w:tab w:val="left" w:pos="930"/>
        </w:tabs>
        <w:rPr>
          <w:rFonts w:ascii="Arial" w:hAnsi="Arial" w:cs="Arial"/>
        </w:rPr>
      </w:pPr>
    </w:p>
    <w:p w:rsidR="008D2F3A" w:rsidRPr="00C27E8D" w:rsidRDefault="008D2F3A" w:rsidP="003D7AED">
      <w:pPr>
        <w:tabs>
          <w:tab w:val="left" w:pos="930"/>
        </w:tabs>
        <w:rPr>
          <w:rFonts w:ascii="Arial" w:hAnsi="Arial" w:cs="Arial"/>
        </w:rPr>
      </w:pPr>
      <w:r w:rsidRPr="00C27E8D">
        <w:rPr>
          <w:rFonts w:ascii="Arial" w:hAnsi="Arial" w:cs="Arial"/>
        </w:rPr>
        <w:lastRenderedPageBreak/>
        <w:t>We have identified seven priorities that will help us achieve improved engagement with members, these are:</w:t>
      </w:r>
    </w:p>
    <w:tbl>
      <w:tblPr>
        <w:tblStyle w:val="TableGrid"/>
        <w:tblW w:w="0" w:type="auto"/>
        <w:tblLook w:val="04A0" w:firstRow="1" w:lastRow="0" w:firstColumn="1" w:lastColumn="0" w:noHBand="0" w:noVBand="1"/>
      </w:tblPr>
      <w:tblGrid>
        <w:gridCol w:w="2405"/>
        <w:gridCol w:w="6611"/>
      </w:tblGrid>
      <w:tr w:rsidR="008D2F3A" w:rsidRPr="00C27E8D" w:rsidTr="008D2F3A">
        <w:tc>
          <w:tcPr>
            <w:tcW w:w="9016" w:type="dxa"/>
            <w:gridSpan w:val="2"/>
            <w:shd w:val="clear" w:color="auto" w:fill="2E74B5" w:themeFill="accent5" w:themeFillShade="BF"/>
          </w:tcPr>
          <w:p w:rsidR="008D2F3A" w:rsidRPr="00C27E8D" w:rsidRDefault="008D2F3A" w:rsidP="008D2F3A">
            <w:pPr>
              <w:tabs>
                <w:tab w:val="left" w:pos="930"/>
              </w:tabs>
              <w:jc w:val="center"/>
              <w:rPr>
                <w:rFonts w:ascii="Arial" w:hAnsi="Arial" w:cs="Arial"/>
                <w:b/>
              </w:rPr>
            </w:pPr>
            <w:r w:rsidRPr="00C27E8D">
              <w:rPr>
                <w:rFonts w:ascii="Arial" w:hAnsi="Arial" w:cs="Arial"/>
                <w:b/>
                <w:color w:val="FFFFFF" w:themeColor="background1"/>
              </w:rPr>
              <w:t>To improve engagement with members</w:t>
            </w:r>
          </w:p>
        </w:tc>
      </w:tr>
      <w:tr w:rsidR="008D2F3A" w:rsidRPr="00C27E8D" w:rsidTr="004C17DF">
        <w:trPr>
          <w:trHeight w:val="831"/>
        </w:trPr>
        <w:tc>
          <w:tcPr>
            <w:tcW w:w="2405" w:type="dxa"/>
            <w:vMerge w:val="restart"/>
            <w:shd w:val="clear" w:color="auto" w:fill="00B0F0"/>
          </w:tcPr>
          <w:p w:rsidR="008D2F3A" w:rsidRPr="00C27E8D" w:rsidRDefault="008D2F3A" w:rsidP="003D7AED">
            <w:pPr>
              <w:tabs>
                <w:tab w:val="left" w:pos="930"/>
              </w:tabs>
              <w:rPr>
                <w:rFonts w:ascii="Arial" w:hAnsi="Arial" w:cs="Arial"/>
                <w:b/>
              </w:rPr>
            </w:pPr>
          </w:p>
          <w:p w:rsidR="008D2F3A" w:rsidRPr="00C27E8D" w:rsidRDefault="008D2F3A" w:rsidP="003D7AED">
            <w:pPr>
              <w:tabs>
                <w:tab w:val="left" w:pos="930"/>
              </w:tabs>
              <w:rPr>
                <w:rFonts w:ascii="Arial" w:hAnsi="Arial" w:cs="Arial"/>
                <w:b/>
              </w:rPr>
            </w:pPr>
          </w:p>
          <w:p w:rsidR="008D2F3A" w:rsidRPr="00C27E8D" w:rsidRDefault="008D2F3A" w:rsidP="003D7AED">
            <w:pPr>
              <w:tabs>
                <w:tab w:val="left" w:pos="930"/>
              </w:tabs>
              <w:rPr>
                <w:rFonts w:ascii="Arial" w:hAnsi="Arial" w:cs="Arial"/>
                <w:b/>
              </w:rPr>
            </w:pPr>
            <w:r w:rsidRPr="00C27E8D">
              <w:rPr>
                <w:rFonts w:ascii="Arial" w:hAnsi="Arial" w:cs="Arial"/>
                <w:b/>
              </w:rPr>
              <w:t>Priorities</w:t>
            </w:r>
          </w:p>
        </w:tc>
        <w:tc>
          <w:tcPr>
            <w:tcW w:w="6611" w:type="dxa"/>
          </w:tcPr>
          <w:p w:rsidR="008D2F3A" w:rsidRPr="00C27E8D" w:rsidRDefault="008D2F3A" w:rsidP="003D7AED">
            <w:pPr>
              <w:tabs>
                <w:tab w:val="left" w:pos="930"/>
              </w:tabs>
              <w:rPr>
                <w:rFonts w:ascii="Arial" w:hAnsi="Arial" w:cs="Arial"/>
              </w:rPr>
            </w:pPr>
            <w:r w:rsidRPr="00C27E8D">
              <w:rPr>
                <w:rFonts w:ascii="Arial" w:hAnsi="Arial" w:cs="Arial"/>
              </w:rPr>
              <w:t>Build on our relationship with members to harness their experience and enable them to help improve services</w:t>
            </w:r>
          </w:p>
        </w:tc>
      </w:tr>
      <w:tr w:rsidR="008D2F3A" w:rsidRPr="00C27E8D" w:rsidTr="004C17DF">
        <w:trPr>
          <w:trHeight w:val="559"/>
        </w:trPr>
        <w:tc>
          <w:tcPr>
            <w:tcW w:w="2405" w:type="dxa"/>
            <w:vMerge/>
            <w:shd w:val="clear" w:color="auto" w:fill="00B0F0"/>
          </w:tcPr>
          <w:p w:rsidR="008D2F3A" w:rsidRPr="00C27E8D" w:rsidRDefault="008D2F3A" w:rsidP="003D7AED">
            <w:pPr>
              <w:tabs>
                <w:tab w:val="left" w:pos="930"/>
              </w:tabs>
              <w:rPr>
                <w:rFonts w:ascii="Arial" w:hAnsi="Arial" w:cs="Arial"/>
                <w:b/>
              </w:rPr>
            </w:pPr>
          </w:p>
        </w:tc>
        <w:tc>
          <w:tcPr>
            <w:tcW w:w="6611" w:type="dxa"/>
          </w:tcPr>
          <w:p w:rsidR="008D2F3A" w:rsidRPr="00C27E8D" w:rsidRDefault="008D2F3A" w:rsidP="003D7AED">
            <w:pPr>
              <w:tabs>
                <w:tab w:val="left" w:pos="930"/>
              </w:tabs>
              <w:rPr>
                <w:rFonts w:ascii="Arial" w:hAnsi="Arial" w:cs="Arial"/>
              </w:rPr>
            </w:pPr>
            <w:r w:rsidRPr="00C27E8D">
              <w:rPr>
                <w:rFonts w:ascii="Arial" w:hAnsi="Arial" w:cs="Arial"/>
              </w:rPr>
              <w:t>Improve and increase community engagement</w:t>
            </w:r>
          </w:p>
        </w:tc>
      </w:tr>
      <w:tr w:rsidR="008D2F3A" w:rsidRPr="00C27E8D" w:rsidTr="004C17DF">
        <w:trPr>
          <w:trHeight w:val="561"/>
        </w:trPr>
        <w:tc>
          <w:tcPr>
            <w:tcW w:w="2405" w:type="dxa"/>
            <w:vMerge/>
            <w:shd w:val="clear" w:color="auto" w:fill="00B0F0"/>
          </w:tcPr>
          <w:p w:rsidR="008D2F3A" w:rsidRPr="00C27E8D" w:rsidRDefault="008D2F3A" w:rsidP="003D7AED">
            <w:pPr>
              <w:tabs>
                <w:tab w:val="left" w:pos="930"/>
              </w:tabs>
              <w:rPr>
                <w:rFonts w:ascii="Arial" w:hAnsi="Arial" w:cs="Arial"/>
                <w:b/>
              </w:rPr>
            </w:pPr>
          </w:p>
        </w:tc>
        <w:tc>
          <w:tcPr>
            <w:tcW w:w="6611" w:type="dxa"/>
          </w:tcPr>
          <w:p w:rsidR="008D2F3A" w:rsidRPr="00C27E8D" w:rsidRDefault="008D2F3A" w:rsidP="003D7AED">
            <w:pPr>
              <w:tabs>
                <w:tab w:val="left" w:pos="930"/>
              </w:tabs>
              <w:rPr>
                <w:rFonts w:ascii="Arial" w:hAnsi="Arial" w:cs="Arial"/>
              </w:rPr>
            </w:pPr>
            <w:r w:rsidRPr="00C27E8D">
              <w:rPr>
                <w:rFonts w:ascii="Arial" w:hAnsi="Arial" w:cs="Arial"/>
              </w:rPr>
              <w:t>Develop events that are tailored to members</w:t>
            </w:r>
          </w:p>
        </w:tc>
      </w:tr>
      <w:tr w:rsidR="008D2F3A" w:rsidRPr="00C27E8D" w:rsidTr="004C17DF">
        <w:trPr>
          <w:trHeight w:val="1122"/>
        </w:trPr>
        <w:tc>
          <w:tcPr>
            <w:tcW w:w="2405" w:type="dxa"/>
            <w:vMerge/>
            <w:shd w:val="clear" w:color="auto" w:fill="00B0F0"/>
          </w:tcPr>
          <w:p w:rsidR="008D2F3A" w:rsidRPr="00C27E8D" w:rsidRDefault="008D2F3A" w:rsidP="003D7AED">
            <w:pPr>
              <w:tabs>
                <w:tab w:val="left" w:pos="930"/>
              </w:tabs>
              <w:rPr>
                <w:rFonts w:ascii="Arial" w:hAnsi="Arial" w:cs="Arial"/>
                <w:b/>
              </w:rPr>
            </w:pPr>
          </w:p>
        </w:tc>
        <w:tc>
          <w:tcPr>
            <w:tcW w:w="6611" w:type="dxa"/>
          </w:tcPr>
          <w:p w:rsidR="008D2F3A" w:rsidRPr="00EE0529" w:rsidRDefault="008D2F3A" w:rsidP="003D7AED">
            <w:pPr>
              <w:tabs>
                <w:tab w:val="left" w:pos="930"/>
              </w:tabs>
              <w:rPr>
                <w:rFonts w:ascii="Arial" w:hAnsi="Arial" w:cs="Arial"/>
              </w:rPr>
            </w:pPr>
            <w:r w:rsidRPr="0007396D">
              <w:rPr>
                <w:rFonts w:ascii="Arial" w:hAnsi="Arial" w:cs="Arial"/>
              </w:rPr>
              <w:t xml:space="preserve">Build on relationships </w:t>
            </w:r>
            <w:r w:rsidR="001E1D35">
              <w:rPr>
                <w:rFonts w:ascii="Arial" w:hAnsi="Arial" w:cs="Arial"/>
              </w:rPr>
              <w:t xml:space="preserve">that exist </w:t>
            </w:r>
            <w:r w:rsidRPr="0007396D">
              <w:rPr>
                <w:rFonts w:ascii="Arial" w:hAnsi="Arial" w:cs="Arial"/>
              </w:rPr>
              <w:t>with the P</w:t>
            </w:r>
            <w:r w:rsidR="00790027" w:rsidRPr="0007396D">
              <w:rPr>
                <w:rFonts w:ascii="Arial" w:hAnsi="Arial" w:cs="Arial"/>
              </w:rPr>
              <w:t xml:space="preserve">atient </w:t>
            </w:r>
            <w:r w:rsidR="001E1D35">
              <w:rPr>
                <w:rFonts w:ascii="Arial" w:hAnsi="Arial" w:cs="Arial"/>
              </w:rPr>
              <w:t xml:space="preserve">Experience Team the Trusts Communications and Engagement Team, </w:t>
            </w:r>
            <w:r w:rsidRPr="0007396D">
              <w:rPr>
                <w:rFonts w:ascii="Arial" w:hAnsi="Arial" w:cs="Arial"/>
              </w:rPr>
              <w:t>the Trust Charity,</w:t>
            </w:r>
            <w:r w:rsidR="00790027" w:rsidRPr="0007396D">
              <w:rPr>
                <w:rFonts w:ascii="Arial" w:hAnsi="Arial" w:cs="Arial"/>
              </w:rPr>
              <w:t xml:space="preserve"> </w:t>
            </w:r>
            <w:r w:rsidR="001E1D35">
              <w:rPr>
                <w:rFonts w:ascii="Arial" w:hAnsi="Arial" w:cs="Arial"/>
              </w:rPr>
              <w:t>and local organisations</w:t>
            </w:r>
          </w:p>
        </w:tc>
      </w:tr>
      <w:tr w:rsidR="008D2F3A" w:rsidRPr="00C27E8D" w:rsidTr="004C17DF">
        <w:trPr>
          <w:trHeight w:val="557"/>
        </w:trPr>
        <w:tc>
          <w:tcPr>
            <w:tcW w:w="2405" w:type="dxa"/>
            <w:vMerge/>
            <w:shd w:val="clear" w:color="auto" w:fill="00B0F0"/>
          </w:tcPr>
          <w:p w:rsidR="008D2F3A" w:rsidRPr="00C27E8D" w:rsidRDefault="008D2F3A" w:rsidP="003D7AED">
            <w:pPr>
              <w:tabs>
                <w:tab w:val="left" w:pos="930"/>
              </w:tabs>
              <w:rPr>
                <w:rFonts w:ascii="Arial" w:hAnsi="Arial" w:cs="Arial"/>
                <w:b/>
              </w:rPr>
            </w:pPr>
          </w:p>
        </w:tc>
        <w:tc>
          <w:tcPr>
            <w:tcW w:w="6611" w:type="dxa"/>
          </w:tcPr>
          <w:p w:rsidR="008D2F3A" w:rsidRPr="00C27E8D" w:rsidRDefault="008D2F3A" w:rsidP="003D7AED">
            <w:pPr>
              <w:tabs>
                <w:tab w:val="left" w:pos="930"/>
              </w:tabs>
              <w:rPr>
                <w:rFonts w:ascii="Arial" w:hAnsi="Arial" w:cs="Arial"/>
              </w:rPr>
            </w:pPr>
            <w:r w:rsidRPr="00C27E8D">
              <w:rPr>
                <w:rFonts w:ascii="Arial" w:hAnsi="Arial" w:cs="Arial"/>
              </w:rPr>
              <w:t>Recognise members achievements</w:t>
            </w:r>
          </w:p>
        </w:tc>
      </w:tr>
      <w:tr w:rsidR="008D2F3A" w:rsidRPr="00C27E8D" w:rsidTr="004C17DF">
        <w:trPr>
          <w:trHeight w:val="848"/>
        </w:trPr>
        <w:tc>
          <w:tcPr>
            <w:tcW w:w="2405" w:type="dxa"/>
            <w:vMerge/>
            <w:shd w:val="clear" w:color="auto" w:fill="00B0F0"/>
          </w:tcPr>
          <w:p w:rsidR="008D2F3A" w:rsidRPr="00C27E8D" w:rsidRDefault="008D2F3A" w:rsidP="003D7AED">
            <w:pPr>
              <w:tabs>
                <w:tab w:val="left" w:pos="930"/>
              </w:tabs>
              <w:rPr>
                <w:rFonts w:ascii="Arial" w:hAnsi="Arial" w:cs="Arial"/>
                <w:b/>
              </w:rPr>
            </w:pPr>
          </w:p>
        </w:tc>
        <w:tc>
          <w:tcPr>
            <w:tcW w:w="6611" w:type="dxa"/>
          </w:tcPr>
          <w:p w:rsidR="008D2F3A" w:rsidRPr="00C27E8D" w:rsidRDefault="008D2F3A" w:rsidP="003D7AED">
            <w:pPr>
              <w:tabs>
                <w:tab w:val="left" w:pos="930"/>
              </w:tabs>
              <w:rPr>
                <w:rFonts w:ascii="Arial" w:hAnsi="Arial" w:cs="Arial"/>
              </w:rPr>
            </w:pPr>
            <w:r w:rsidRPr="00C27E8D">
              <w:rPr>
                <w:rFonts w:ascii="Arial" w:hAnsi="Arial" w:cs="Arial"/>
              </w:rPr>
              <w:t xml:space="preserve">Encourage members </w:t>
            </w:r>
            <w:r w:rsidR="00790027" w:rsidRPr="00C27E8D">
              <w:rPr>
                <w:rFonts w:ascii="Arial" w:hAnsi="Arial" w:cs="Arial"/>
              </w:rPr>
              <w:t>and</w:t>
            </w:r>
            <w:r w:rsidRPr="00C27E8D">
              <w:rPr>
                <w:rFonts w:ascii="Arial" w:hAnsi="Arial" w:cs="Arial"/>
              </w:rPr>
              <w:t xml:space="preserve"> support them </w:t>
            </w:r>
            <w:r w:rsidR="001E1D35">
              <w:rPr>
                <w:rFonts w:ascii="Arial" w:hAnsi="Arial" w:cs="Arial"/>
              </w:rPr>
              <w:t xml:space="preserve">to </w:t>
            </w:r>
            <w:r w:rsidRPr="00C27E8D">
              <w:rPr>
                <w:rFonts w:ascii="Arial" w:hAnsi="Arial" w:cs="Arial"/>
              </w:rPr>
              <w:t>becom</w:t>
            </w:r>
            <w:r w:rsidR="001E1D35">
              <w:rPr>
                <w:rFonts w:ascii="Arial" w:hAnsi="Arial" w:cs="Arial"/>
              </w:rPr>
              <w:t>e</w:t>
            </w:r>
            <w:r w:rsidRPr="00C27E8D">
              <w:rPr>
                <w:rFonts w:ascii="Arial" w:hAnsi="Arial" w:cs="Arial"/>
              </w:rPr>
              <w:t xml:space="preserve"> governors</w:t>
            </w:r>
          </w:p>
        </w:tc>
      </w:tr>
    </w:tbl>
    <w:p w:rsidR="002821DA" w:rsidRDefault="002821DA" w:rsidP="003D7AED">
      <w:pPr>
        <w:tabs>
          <w:tab w:val="left" w:pos="930"/>
        </w:tabs>
        <w:rPr>
          <w:rFonts w:ascii="Arial" w:hAnsi="Arial" w:cs="Arial"/>
          <w:b/>
          <w:color w:val="0070C0"/>
        </w:rPr>
      </w:pPr>
    </w:p>
    <w:p w:rsidR="008D2F3A" w:rsidRPr="00C27E8D" w:rsidRDefault="008D2F3A" w:rsidP="003D7AED">
      <w:pPr>
        <w:tabs>
          <w:tab w:val="left" w:pos="930"/>
        </w:tabs>
        <w:rPr>
          <w:rFonts w:ascii="Arial" w:hAnsi="Arial" w:cs="Arial"/>
          <w:b/>
          <w:color w:val="0070C0"/>
        </w:rPr>
      </w:pPr>
      <w:r w:rsidRPr="00C27E8D">
        <w:rPr>
          <w:rFonts w:ascii="Arial" w:hAnsi="Arial" w:cs="Arial"/>
          <w:b/>
          <w:color w:val="0070C0"/>
        </w:rPr>
        <w:t xml:space="preserve">Objective 2: To build a </w:t>
      </w:r>
      <w:r w:rsidR="00676580">
        <w:rPr>
          <w:rFonts w:ascii="Arial" w:hAnsi="Arial" w:cs="Arial"/>
          <w:b/>
          <w:color w:val="0070C0"/>
        </w:rPr>
        <w:t xml:space="preserve">substantial </w:t>
      </w:r>
      <w:r w:rsidRPr="00C27E8D">
        <w:rPr>
          <w:rFonts w:ascii="Arial" w:hAnsi="Arial" w:cs="Arial"/>
          <w:b/>
          <w:color w:val="0070C0"/>
        </w:rPr>
        <w:t xml:space="preserve">membership that is representative of the communities we serve </w:t>
      </w:r>
    </w:p>
    <w:p w:rsidR="008D2F3A" w:rsidRPr="00C27E8D" w:rsidRDefault="008D2F3A" w:rsidP="003D7AED">
      <w:pPr>
        <w:tabs>
          <w:tab w:val="left" w:pos="930"/>
        </w:tabs>
        <w:rPr>
          <w:rFonts w:ascii="Arial" w:hAnsi="Arial" w:cs="Arial"/>
          <w:b/>
          <w:color w:val="00B0F0"/>
        </w:rPr>
      </w:pPr>
      <w:r w:rsidRPr="00C27E8D">
        <w:rPr>
          <w:rFonts w:ascii="Arial" w:hAnsi="Arial" w:cs="Arial"/>
          <w:b/>
          <w:color w:val="00B0F0"/>
        </w:rPr>
        <w:t xml:space="preserve">Aim: To ensure our membership reflects the broad diversity of our local communities. </w:t>
      </w:r>
    </w:p>
    <w:p w:rsidR="008D2F3A" w:rsidRPr="00C27E8D" w:rsidRDefault="008D2F3A" w:rsidP="003D7AED">
      <w:pPr>
        <w:tabs>
          <w:tab w:val="left" w:pos="930"/>
        </w:tabs>
        <w:rPr>
          <w:rFonts w:ascii="Arial" w:hAnsi="Arial" w:cs="Arial"/>
        </w:rPr>
      </w:pPr>
      <w:r w:rsidRPr="00C27E8D">
        <w:rPr>
          <w:rFonts w:ascii="Arial" w:hAnsi="Arial" w:cs="Arial"/>
        </w:rPr>
        <w:t xml:space="preserve">It is important to regularly analyse our membership to make sure we understand its composition and take steps to ensure, as far as possible, it is representative of the people we serve. From our </w:t>
      </w:r>
      <w:r w:rsidR="003F4A50">
        <w:rPr>
          <w:rFonts w:ascii="Arial" w:hAnsi="Arial" w:cs="Arial"/>
        </w:rPr>
        <w:t xml:space="preserve">initial </w:t>
      </w:r>
      <w:r w:rsidRPr="00C27E8D">
        <w:rPr>
          <w:rFonts w:ascii="Arial" w:hAnsi="Arial" w:cs="Arial"/>
        </w:rPr>
        <w:t xml:space="preserve">analysis </w:t>
      </w:r>
      <w:r w:rsidR="003F4A50">
        <w:rPr>
          <w:rFonts w:ascii="Arial" w:hAnsi="Arial" w:cs="Arial"/>
        </w:rPr>
        <w:t xml:space="preserve">on our current membership </w:t>
      </w:r>
      <w:r w:rsidRPr="00C27E8D">
        <w:rPr>
          <w:rFonts w:ascii="Arial" w:hAnsi="Arial" w:cs="Arial"/>
        </w:rPr>
        <w:t xml:space="preserve">we </w:t>
      </w:r>
      <w:r w:rsidR="003F4A50">
        <w:rPr>
          <w:rFonts w:ascii="Arial" w:hAnsi="Arial" w:cs="Arial"/>
        </w:rPr>
        <w:t>can see just in terms of age groups that in fact we are already well diversified and further work is being completed ethnic groupings.</w:t>
      </w:r>
    </w:p>
    <w:p w:rsidR="00875E2A" w:rsidRPr="00C27E8D" w:rsidRDefault="008D2F3A" w:rsidP="003D7AED">
      <w:pPr>
        <w:tabs>
          <w:tab w:val="left" w:pos="930"/>
        </w:tabs>
        <w:rPr>
          <w:rFonts w:ascii="Arial" w:hAnsi="Arial" w:cs="Arial"/>
        </w:rPr>
      </w:pPr>
      <w:r w:rsidRPr="00C27E8D">
        <w:rPr>
          <w:rFonts w:ascii="Arial" w:hAnsi="Arial" w:cs="Arial"/>
        </w:rPr>
        <w:t xml:space="preserve">We will strategically align our recruitment and engagement programme to coincide with other key events throughout the year, for example Pride, Black History Month and Mental Health Awareness week. These opportunities will help us to raise awareness amongst seldom heard communities and address under-representation. </w:t>
      </w:r>
    </w:p>
    <w:p w:rsidR="005108CD" w:rsidRPr="00C27E8D" w:rsidRDefault="00875E2A" w:rsidP="003D7AED">
      <w:pPr>
        <w:tabs>
          <w:tab w:val="left" w:pos="930"/>
        </w:tabs>
        <w:rPr>
          <w:rFonts w:ascii="Arial" w:hAnsi="Arial" w:cs="Arial"/>
        </w:rPr>
      </w:pPr>
      <w:r w:rsidRPr="00C27E8D">
        <w:rPr>
          <w:rFonts w:ascii="Arial" w:hAnsi="Arial" w:cs="Arial"/>
        </w:rPr>
        <w:t>W</w:t>
      </w:r>
      <w:r w:rsidR="005108CD" w:rsidRPr="00C27E8D">
        <w:rPr>
          <w:rFonts w:ascii="Arial" w:hAnsi="Arial" w:cs="Arial"/>
        </w:rPr>
        <w:t>e have identified five priorities to support us to deliver objective 2</w:t>
      </w:r>
    </w:p>
    <w:tbl>
      <w:tblPr>
        <w:tblStyle w:val="TableGrid"/>
        <w:tblW w:w="0" w:type="auto"/>
        <w:tblLook w:val="04A0" w:firstRow="1" w:lastRow="0" w:firstColumn="1" w:lastColumn="0" w:noHBand="0" w:noVBand="1"/>
      </w:tblPr>
      <w:tblGrid>
        <w:gridCol w:w="2405"/>
        <w:gridCol w:w="6611"/>
      </w:tblGrid>
      <w:tr w:rsidR="005108CD" w:rsidRPr="00C27E8D" w:rsidTr="00EA2474">
        <w:tc>
          <w:tcPr>
            <w:tcW w:w="9016" w:type="dxa"/>
            <w:gridSpan w:val="2"/>
            <w:shd w:val="clear" w:color="auto" w:fill="2E74B5" w:themeFill="accent5" w:themeFillShade="BF"/>
          </w:tcPr>
          <w:p w:rsidR="005108CD" w:rsidRPr="00C27E8D" w:rsidRDefault="005108CD" w:rsidP="00EA2474">
            <w:pPr>
              <w:tabs>
                <w:tab w:val="left" w:pos="930"/>
              </w:tabs>
              <w:jc w:val="center"/>
              <w:rPr>
                <w:rFonts w:ascii="Arial" w:hAnsi="Arial" w:cs="Arial"/>
                <w:b/>
              </w:rPr>
            </w:pPr>
            <w:r w:rsidRPr="00C27E8D">
              <w:rPr>
                <w:rFonts w:ascii="Arial" w:hAnsi="Arial" w:cs="Arial"/>
                <w:b/>
                <w:color w:val="FFFFFF" w:themeColor="background1"/>
              </w:rPr>
              <w:t>To build a membership that is representative of the communities we serve</w:t>
            </w:r>
          </w:p>
        </w:tc>
      </w:tr>
      <w:tr w:rsidR="005108CD" w:rsidRPr="00C27E8D" w:rsidTr="004C17DF">
        <w:trPr>
          <w:trHeight w:val="567"/>
        </w:trPr>
        <w:tc>
          <w:tcPr>
            <w:tcW w:w="2405" w:type="dxa"/>
            <w:vMerge w:val="restart"/>
            <w:shd w:val="clear" w:color="auto" w:fill="00B0F0"/>
          </w:tcPr>
          <w:p w:rsidR="005108CD" w:rsidRPr="00C27E8D" w:rsidRDefault="005108CD" w:rsidP="00EA2474">
            <w:pPr>
              <w:tabs>
                <w:tab w:val="left" w:pos="930"/>
              </w:tabs>
              <w:rPr>
                <w:rFonts w:ascii="Arial" w:hAnsi="Arial" w:cs="Arial"/>
                <w:b/>
              </w:rPr>
            </w:pPr>
          </w:p>
          <w:p w:rsidR="005108CD" w:rsidRPr="00C27E8D" w:rsidRDefault="005108CD" w:rsidP="00EA2474">
            <w:pPr>
              <w:tabs>
                <w:tab w:val="left" w:pos="930"/>
              </w:tabs>
              <w:rPr>
                <w:rFonts w:ascii="Arial" w:hAnsi="Arial" w:cs="Arial"/>
                <w:b/>
              </w:rPr>
            </w:pPr>
          </w:p>
          <w:p w:rsidR="005108CD" w:rsidRPr="00C27E8D" w:rsidRDefault="005108CD" w:rsidP="00EA2474">
            <w:pPr>
              <w:tabs>
                <w:tab w:val="left" w:pos="930"/>
              </w:tabs>
              <w:rPr>
                <w:rFonts w:ascii="Arial" w:hAnsi="Arial" w:cs="Arial"/>
                <w:b/>
              </w:rPr>
            </w:pPr>
            <w:r w:rsidRPr="00C27E8D">
              <w:rPr>
                <w:rFonts w:ascii="Arial" w:hAnsi="Arial" w:cs="Arial"/>
                <w:b/>
              </w:rPr>
              <w:t>Priorities</w:t>
            </w:r>
          </w:p>
        </w:tc>
        <w:tc>
          <w:tcPr>
            <w:tcW w:w="6611" w:type="dxa"/>
          </w:tcPr>
          <w:p w:rsidR="005108CD" w:rsidRPr="00C27E8D" w:rsidRDefault="005108CD" w:rsidP="00EA2474">
            <w:pPr>
              <w:tabs>
                <w:tab w:val="left" w:pos="930"/>
              </w:tabs>
              <w:rPr>
                <w:rFonts w:ascii="Arial" w:hAnsi="Arial" w:cs="Arial"/>
              </w:rPr>
            </w:pPr>
            <w:r w:rsidRPr="00C27E8D">
              <w:rPr>
                <w:rFonts w:ascii="Arial" w:hAnsi="Arial" w:cs="Arial"/>
              </w:rPr>
              <w:t>Analyse our membership on a regular basis</w:t>
            </w:r>
            <w:r w:rsidR="0098567C">
              <w:rPr>
                <w:rFonts w:ascii="Arial" w:hAnsi="Arial" w:cs="Arial"/>
              </w:rPr>
              <w:t xml:space="preserve"> and establish targets for new members</w:t>
            </w:r>
          </w:p>
        </w:tc>
      </w:tr>
      <w:tr w:rsidR="005108CD" w:rsidRPr="00C27E8D" w:rsidTr="004C17DF">
        <w:trPr>
          <w:trHeight w:val="830"/>
        </w:trPr>
        <w:tc>
          <w:tcPr>
            <w:tcW w:w="2405" w:type="dxa"/>
            <w:vMerge/>
            <w:shd w:val="clear" w:color="auto" w:fill="00B0F0"/>
          </w:tcPr>
          <w:p w:rsidR="005108CD" w:rsidRPr="00C27E8D" w:rsidRDefault="005108CD" w:rsidP="00EA2474">
            <w:pPr>
              <w:tabs>
                <w:tab w:val="left" w:pos="930"/>
              </w:tabs>
              <w:rPr>
                <w:rFonts w:ascii="Arial" w:hAnsi="Arial" w:cs="Arial"/>
                <w:b/>
              </w:rPr>
            </w:pPr>
          </w:p>
        </w:tc>
        <w:tc>
          <w:tcPr>
            <w:tcW w:w="6611" w:type="dxa"/>
          </w:tcPr>
          <w:p w:rsidR="005108CD" w:rsidRPr="00C27E8D" w:rsidRDefault="005108CD" w:rsidP="00EA2474">
            <w:pPr>
              <w:tabs>
                <w:tab w:val="left" w:pos="930"/>
              </w:tabs>
              <w:rPr>
                <w:rFonts w:ascii="Arial" w:hAnsi="Arial" w:cs="Arial"/>
              </w:rPr>
            </w:pPr>
            <w:r w:rsidRPr="00C27E8D">
              <w:rPr>
                <w:rFonts w:ascii="Arial" w:hAnsi="Arial" w:cs="Arial"/>
              </w:rPr>
              <w:t>Develop relationships with school</w:t>
            </w:r>
            <w:r w:rsidR="0098567C">
              <w:rPr>
                <w:rFonts w:ascii="Arial" w:hAnsi="Arial" w:cs="Arial"/>
              </w:rPr>
              <w:t>’</w:t>
            </w:r>
            <w:r w:rsidRPr="00C27E8D">
              <w:rPr>
                <w:rFonts w:ascii="Arial" w:hAnsi="Arial" w:cs="Arial"/>
              </w:rPr>
              <w:t xml:space="preserve">s </w:t>
            </w:r>
            <w:r w:rsidR="0098567C">
              <w:rPr>
                <w:rFonts w:ascii="Arial" w:hAnsi="Arial" w:cs="Arial"/>
              </w:rPr>
              <w:t xml:space="preserve">universities and colleges </w:t>
            </w:r>
            <w:r w:rsidRPr="00C27E8D">
              <w:rPr>
                <w:rFonts w:ascii="Arial" w:hAnsi="Arial" w:cs="Arial"/>
              </w:rPr>
              <w:t xml:space="preserve">to increase younger </w:t>
            </w:r>
            <w:r w:rsidR="00241AD7" w:rsidRPr="00C27E8D">
              <w:rPr>
                <w:rFonts w:ascii="Arial" w:hAnsi="Arial" w:cs="Arial"/>
              </w:rPr>
              <w:t>people’s</w:t>
            </w:r>
            <w:r w:rsidRPr="00C27E8D">
              <w:rPr>
                <w:rFonts w:ascii="Arial" w:hAnsi="Arial" w:cs="Arial"/>
              </w:rPr>
              <w:t xml:space="preserve"> representation</w:t>
            </w:r>
          </w:p>
        </w:tc>
      </w:tr>
      <w:tr w:rsidR="005108CD" w:rsidRPr="00C27E8D" w:rsidTr="004C17DF">
        <w:trPr>
          <w:trHeight w:val="416"/>
        </w:trPr>
        <w:tc>
          <w:tcPr>
            <w:tcW w:w="2405" w:type="dxa"/>
            <w:vMerge/>
            <w:shd w:val="clear" w:color="auto" w:fill="00B0F0"/>
          </w:tcPr>
          <w:p w:rsidR="005108CD" w:rsidRPr="00C27E8D" w:rsidRDefault="005108CD" w:rsidP="00EA2474">
            <w:pPr>
              <w:tabs>
                <w:tab w:val="left" w:pos="930"/>
              </w:tabs>
              <w:rPr>
                <w:rFonts w:ascii="Arial" w:hAnsi="Arial" w:cs="Arial"/>
                <w:b/>
              </w:rPr>
            </w:pPr>
          </w:p>
        </w:tc>
        <w:tc>
          <w:tcPr>
            <w:tcW w:w="6611" w:type="dxa"/>
          </w:tcPr>
          <w:p w:rsidR="005108CD" w:rsidRDefault="005108CD" w:rsidP="00EA2474">
            <w:pPr>
              <w:tabs>
                <w:tab w:val="left" w:pos="930"/>
              </w:tabs>
              <w:rPr>
                <w:rFonts w:ascii="Arial" w:hAnsi="Arial" w:cs="Arial"/>
              </w:rPr>
            </w:pPr>
            <w:r w:rsidRPr="00C27E8D">
              <w:rPr>
                <w:rFonts w:ascii="Arial" w:hAnsi="Arial" w:cs="Arial"/>
              </w:rPr>
              <w:t xml:space="preserve">Increase </w:t>
            </w:r>
            <w:r w:rsidR="0098567C">
              <w:rPr>
                <w:rFonts w:ascii="Arial" w:hAnsi="Arial" w:cs="Arial"/>
              </w:rPr>
              <w:t xml:space="preserve">representation among </w:t>
            </w:r>
            <w:r w:rsidRPr="00C27E8D">
              <w:rPr>
                <w:rFonts w:ascii="Arial" w:hAnsi="Arial" w:cs="Arial"/>
              </w:rPr>
              <w:t xml:space="preserve">LGBTQ+ and BAME </w:t>
            </w:r>
            <w:r w:rsidR="0098567C">
              <w:rPr>
                <w:rFonts w:ascii="Arial" w:hAnsi="Arial" w:cs="Arial"/>
              </w:rPr>
              <w:t>residents</w:t>
            </w:r>
            <w:r w:rsidRPr="00C27E8D">
              <w:rPr>
                <w:rFonts w:ascii="Arial" w:hAnsi="Arial" w:cs="Arial"/>
              </w:rPr>
              <w:t xml:space="preserve"> </w:t>
            </w:r>
            <w:r w:rsidR="0098567C">
              <w:rPr>
                <w:rFonts w:ascii="Arial" w:hAnsi="Arial" w:cs="Arial"/>
              </w:rPr>
              <w:t>and from other protected characteristics</w:t>
            </w:r>
          </w:p>
          <w:p w:rsidR="0098567C" w:rsidRPr="00C27E8D" w:rsidRDefault="0098567C" w:rsidP="00EA2474">
            <w:pPr>
              <w:tabs>
                <w:tab w:val="left" w:pos="930"/>
              </w:tabs>
              <w:rPr>
                <w:rFonts w:ascii="Arial" w:hAnsi="Arial" w:cs="Arial"/>
              </w:rPr>
            </w:pPr>
            <w:r>
              <w:rPr>
                <w:rFonts w:ascii="Arial" w:hAnsi="Arial" w:cs="Arial"/>
              </w:rPr>
              <w:t>Increase representation among patients</w:t>
            </w:r>
          </w:p>
        </w:tc>
      </w:tr>
      <w:tr w:rsidR="005108CD" w:rsidRPr="00C27E8D" w:rsidTr="004C17DF">
        <w:trPr>
          <w:trHeight w:val="834"/>
        </w:trPr>
        <w:tc>
          <w:tcPr>
            <w:tcW w:w="2405" w:type="dxa"/>
            <w:vMerge/>
            <w:shd w:val="clear" w:color="auto" w:fill="00B0F0"/>
          </w:tcPr>
          <w:p w:rsidR="005108CD" w:rsidRPr="00C27E8D" w:rsidRDefault="005108CD" w:rsidP="00EA2474">
            <w:pPr>
              <w:tabs>
                <w:tab w:val="left" w:pos="930"/>
              </w:tabs>
              <w:rPr>
                <w:rFonts w:ascii="Arial" w:hAnsi="Arial" w:cs="Arial"/>
                <w:b/>
              </w:rPr>
            </w:pPr>
          </w:p>
        </w:tc>
        <w:tc>
          <w:tcPr>
            <w:tcW w:w="6611" w:type="dxa"/>
          </w:tcPr>
          <w:p w:rsidR="005108CD" w:rsidRPr="00C27E8D" w:rsidRDefault="005108CD" w:rsidP="00EA2474">
            <w:pPr>
              <w:tabs>
                <w:tab w:val="left" w:pos="930"/>
              </w:tabs>
              <w:rPr>
                <w:rFonts w:ascii="Arial" w:hAnsi="Arial" w:cs="Arial"/>
              </w:rPr>
            </w:pPr>
            <w:r w:rsidRPr="00C27E8D">
              <w:rPr>
                <w:rFonts w:ascii="Arial" w:hAnsi="Arial" w:cs="Arial"/>
              </w:rPr>
              <w:t xml:space="preserve">Increase </w:t>
            </w:r>
            <w:r w:rsidR="00875E2A" w:rsidRPr="00C27E8D">
              <w:rPr>
                <w:rFonts w:ascii="Arial" w:hAnsi="Arial" w:cs="Arial"/>
              </w:rPr>
              <w:t xml:space="preserve">awareness among </w:t>
            </w:r>
            <w:r w:rsidR="001A42B0" w:rsidRPr="00C27E8D">
              <w:rPr>
                <w:rFonts w:ascii="Arial" w:hAnsi="Arial" w:cs="Arial"/>
              </w:rPr>
              <w:t xml:space="preserve">our </w:t>
            </w:r>
            <w:r w:rsidR="0098567C">
              <w:rPr>
                <w:rFonts w:ascii="Arial" w:hAnsi="Arial" w:cs="Arial"/>
              </w:rPr>
              <w:t>staff and the wider health and care community in East Kent</w:t>
            </w:r>
          </w:p>
        </w:tc>
      </w:tr>
      <w:tr w:rsidR="005108CD" w:rsidRPr="00C27E8D" w:rsidTr="004C17DF">
        <w:trPr>
          <w:trHeight w:val="563"/>
        </w:trPr>
        <w:tc>
          <w:tcPr>
            <w:tcW w:w="2405" w:type="dxa"/>
            <w:vMerge/>
            <w:shd w:val="clear" w:color="auto" w:fill="00B0F0"/>
          </w:tcPr>
          <w:p w:rsidR="005108CD" w:rsidRPr="00C27E8D" w:rsidRDefault="005108CD" w:rsidP="00EA2474">
            <w:pPr>
              <w:tabs>
                <w:tab w:val="left" w:pos="930"/>
              </w:tabs>
              <w:rPr>
                <w:rFonts w:ascii="Arial" w:hAnsi="Arial" w:cs="Arial"/>
                <w:b/>
              </w:rPr>
            </w:pPr>
          </w:p>
        </w:tc>
        <w:tc>
          <w:tcPr>
            <w:tcW w:w="6611" w:type="dxa"/>
          </w:tcPr>
          <w:p w:rsidR="005108CD" w:rsidRPr="00C27E8D" w:rsidRDefault="005108CD" w:rsidP="00EA2474">
            <w:pPr>
              <w:tabs>
                <w:tab w:val="left" w:pos="930"/>
              </w:tabs>
              <w:rPr>
                <w:rFonts w:ascii="Arial" w:hAnsi="Arial" w:cs="Arial"/>
              </w:rPr>
            </w:pPr>
            <w:r w:rsidRPr="00C27E8D">
              <w:rPr>
                <w:rFonts w:ascii="Arial" w:hAnsi="Arial" w:cs="Arial"/>
              </w:rPr>
              <w:t>Increase representation</w:t>
            </w:r>
            <w:r w:rsidR="001E1D35">
              <w:rPr>
                <w:rFonts w:ascii="Arial" w:hAnsi="Arial" w:cs="Arial"/>
              </w:rPr>
              <w:t xml:space="preserve"> by people with a learning disability</w:t>
            </w:r>
          </w:p>
        </w:tc>
      </w:tr>
    </w:tbl>
    <w:p w:rsidR="005108CD" w:rsidRPr="00C27E8D" w:rsidRDefault="005108CD" w:rsidP="003D7AED">
      <w:pPr>
        <w:tabs>
          <w:tab w:val="left" w:pos="930"/>
        </w:tabs>
        <w:rPr>
          <w:rFonts w:ascii="Arial" w:hAnsi="Arial" w:cs="Arial"/>
        </w:rPr>
      </w:pPr>
    </w:p>
    <w:p w:rsidR="005108CD" w:rsidRPr="00C27E8D" w:rsidRDefault="005108CD" w:rsidP="003D7AED">
      <w:pPr>
        <w:tabs>
          <w:tab w:val="left" w:pos="930"/>
        </w:tabs>
        <w:rPr>
          <w:rFonts w:ascii="Arial" w:hAnsi="Arial" w:cs="Arial"/>
          <w:b/>
          <w:color w:val="2E74B5" w:themeColor="accent5" w:themeShade="BF"/>
        </w:rPr>
      </w:pPr>
      <w:r w:rsidRPr="00C27E8D">
        <w:rPr>
          <w:rFonts w:ascii="Arial" w:hAnsi="Arial" w:cs="Arial"/>
          <w:b/>
          <w:color w:val="2E74B5" w:themeColor="accent5" w:themeShade="BF"/>
        </w:rPr>
        <w:t>Objective 3: To effectively communicate with members</w:t>
      </w:r>
      <w:r w:rsidR="00676580">
        <w:rPr>
          <w:rFonts w:ascii="Arial" w:hAnsi="Arial" w:cs="Arial"/>
          <w:b/>
          <w:color w:val="2E74B5" w:themeColor="accent5" w:themeShade="BF"/>
        </w:rPr>
        <w:t xml:space="preserve">, </w:t>
      </w:r>
      <w:r w:rsidR="00676580" w:rsidRPr="00676580">
        <w:rPr>
          <w:rFonts w:ascii="Arial" w:hAnsi="Arial" w:cs="Arial"/>
          <w:b/>
          <w:color w:val="2E74B5" w:themeColor="accent5" w:themeShade="BF"/>
        </w:rPr>
        <w:t>providing them with opportunities to shape our services</w:t>
      </w:r>
      <w:r w:rsidRPr="00C27E8D">
        <w:rPr>
          <w:rFonts w:ascii="Arial" w:hAnsi="Arial" w:cs="Arial"/>
          <w:b/>
          <w:color w:val="2E74B5" w:themeColor="accent5" w:themeShade="BF"/>
        </w:rPr>
        <w:t xml:space="preserve"> </w:t>
      </w:r>
    </w:p>
    <w:p w:rsidR="005108CD" w:rsidRPr="00C27E8D" w:rsidRDefault="005108CD" w:rsidP="003D7AED">
      <w:pPr>
        <w:tabs>
          <w:tab w:val="left" w:pos="930"/>
        </w:tabs>
        <w:rPr>
          <w:rFonts w:ascii="Arial" w:hAnsi="Arial" w:cs="Arial"/>
          <w:b/>
          <w:color w:val="00B0F0"/>
        </w:rPr>
      </w:pPr>
      <w:r w:rsidRPr="00C27E8D">
        <w:rPr>
          <w:rFonts w:ascii="Arial" w:hAnsi="Arial" w:cs="Arial"/>
          <w:b/>
          <w:color w:val="00B0F0"/>
        </w:rPr>
        <w:t xml:space="preserve">Aim: For members to feel well informed and receive communications that are targeted towards their interests. </w:t>
      </w:r>
    </w:p>
    <w:p w:rsidR="005108CD" w:rsidRPr="00C27E8D" w:rsidRDefault="005108CD" w:rsidP="003D7AED">
      <w:pPr>
        <w:tabs>
          <w:tab w:val="left" w:pos="930"/>
        </w:tabs>
        <w:rPr>
          <w:rFonts w:ascii="Arial" w:hAnsi="Arial" w:cs="Arial"/>
        </w:rPr>
      </w:pPr>
      <w:r w:rsidRPr="00C27E8D">
        <w:rPr>
          <w:rFonts w:ascii="Arial" w:hAnsi="Arial" w:cs="Arial"/>
        </w:rPr>
        <w:t xml:space="preserve">Members are a vital link between the Trust and our communities. We want to establish methods for </w:t>
      </w:r>
      <w:r w:rsidR="00241AD7" w:rsidRPr="00C27E8D">
        <w:rPr>
          <w:rFonts w:ascii="Arial" w:hAnsi="Arial" w:cs="Arial"/>
        </w:rPr>
        <w:t>two-way</w:t>
      </w:r>
      <w:r w:rsidRPr="00C27E8D">
        <w:rPr>
          <w:rFonts w:ascii="Arial" w:hAnsi="Arial" w:cs="Arial"/>
        </w:rPr>
        <w:t xml:space="preserve"> communication and respond to the increased </w:t>
      </w:r>
      <w:r w:rsidR="001E1D35">
        <w:rPr>
          <w:rFonts w:ascii="Arial" w:hAnsi="Arial" w:cs="Arial"/>
        </w:rPr>
        <w:t xml:space="preserve">use of </w:t>
      </w:r>
      <w:r w:rsidRPr="00C27E8D">
        <w:rPr>
          <w:rFonts w:ascii="Arial" w:hAnsi="Arial" w:cs="Arial"/>
        </w:rPr>
        <w:t xml:space="preserve">demand digital </w:t>
      </w:r>
      <w:r w:rsidR="001E1D35">
        <w:rPr>
          <w:rFonts w:ascii="Arial" w:hAnsi="Arial" w:cs="Arial"/>
        </w:rPr>
        <w:t xml:space="preserve">communications methods </w:t>
      </w:r>
      <w:r w:rsidRPr="00C27E8D">
        <w:rPr>
          <w:rFonts w:ascii="Arial" w:hAnsi="Arial" w:cs="Arial"/>
        </w:rPr>
        <w:t xml:space="preserve">to meet the expectations of those who interact with us. </w:t>
      </w:r>
    </w:p>
    <w:p w:rsidR="005108CD" w:rsidRPr="00C27E8D" w:rsidRDefault="005108CD" w:rsidP="003D7AED">
      <w:pPr>
        <w:tabs>
          <w:tab w:val="left" w:pos="930"/>
        </w:tabs>
        <w:rPr>
          <w:rFonts w:ascii="Arial" w:hAnsi="Arial" w:cs="Arial"/>
        </w:rPr>
      </w:pPr>
      <w:r w:rsidRPr="00C27E8D">
        <w:rPr>
          <w:rFonts w:ascii="Arial" w:hAnsi="Arial" w:cs="Arial"/>
        </w:rPr>
        <w:t>We need to adapt our communications to meet expectations and introduce new techniques to enable members' opinions to be heard.</w:t>
      </w:r>
    </w:p>
    <w:tbl>
      <w:tblPr>
        <w:tblStyle w:val="TableGrid"/>
        <w:tblW w:w="0" w:type="auto"/>
        <w:tblLook w:val="04A0" w:firstRow="1" w:lastRow="0" w:firstColumn="1" w:lastColumn="0" w:noHBand="0" w:noVBand="1"/>
      </w:tblPr>
      <w:tblGrid>
        <w:gridCol w:w="2405"/>
        <w:gridCol w:w="6611"/>
      </w:tblGrid>
      <w:tr w:rsidR="005108CD" w:rsidRPr="00C27E8D" w:rsidTr="00EA2474">
        <w:tc>
          <w:tcPr>
            <w:tcW w:w="9016" w:type="dxa"/>
            <w:gridSpan w:val="2"/>
            <w:shd w:val="clear" w:color="auto" w:fill="2E74B5" w:themeFill="accent5" w:themeFillShade="BF"/>
          </w:tcPr>
          <w:p w:rsidR="005108CD" w:rsidRPr="00C27E8D" w:rsidRDefault="005108CD" w:rsidP="00EA2474">
            <w:pPr>
              <w:tabs>
                <w:tab w:val="left" w:pos="930"/>
              </w:tabs>
              <w:jc w:val="center"/>
              <w:rPr>
                <w:rFonts w:ascii="Arial" w:hAnsi="Arial" w:cs="Arial"/>
                <w:b/>
              </w:rPr>
            </w:pPr>
            <w:r w:rsidRPr="00C27E8D">
              <w:rPr>
                <w:rFonts w:ascii="Arial" w:hAnsi="Arial" w:cs="Arial"/>
                <w:b/>
                <w:color w:val="FFFFFF" w:themeColor="background1"/>
              </w:rPr>
              <w:t>To effectively communicate with members</w:t>
            </w:r>
            <w:r w:rsidR="00676580">
              <w:rPr>
                <w:rFonts w:ascii="Arial" w:hAnsi="Arial" w:cs="Arial"/>
                <w:b/>
                <w:color w:val="FFFFFF" w:themeColor="background1"/>
              </w:rPr>
              <w:t xml:space="preserve">, </w:t>
            </w:r>
            <w:r w:rsidR="00676580" w:rsidRPr="00676580">
              <w:rPr>
                <w:rFonts w:ascii="Arial" w:hAnsi="Arial" w:cs="Arial"/>
                <w:b/>
                <w:color w:val="FFFFFF" w:themeColor="background1"/>
              </w:rPr>
              <w:t>providing them with opportunities to shape our services</w:t>
            </w:r>
          </w:p>
        </w:tc>
      </w:tr>
      <w:tr w:rsidR="00EA2474" w:rsidRPr="00C27E8D" w:rsidTr="004C17DF">
        <w:trPr>
          <w:trHeight w:val="824"/>
        </w:trPr>
        <w:tc>
          <w:tcPr>
            <w:tcW w:w="2405" w:type="dxa"/>
            <w:vMerge w:val="restart"/>
            <w:shd w:val="clear" w:color="auto" w:fill="00B0F0"/>
          </w:tcPr>
          <w:p w:rsidR="00EA2474" w:rsidRPr="00C27E8D" w:rsidRDefault="00EA2474" w:rsidP="00EA2474">
            <w:pPr>
              <w:tabs>
                <w:tab w:val="left" w:pos="930"/>
              </w:tabs>
              <w:rPr>
                <w:rFonts w:ascii="Arial" w:hAnsi="Arial" w:cs="Arial"/>
                <w:b/>
              </w:rPr>
            </w:pPr>
          </w:p>
          <w:p w:rsidR="00EA2474" w:rsidRPr="00C27E8D" w:rsidRDefault="00EA2474" w:rsidP="00EA2474">
            <w:pPr>
              <w:tabs>
                <w:tab w:val="left" w:pos="930"/>
              </w:tabs>
              <w:rPr>
                <w:rFonts w:ascii="Arial" w:hAnsi="Arial" w:cs="Arial"/>
                <w:b/>
              </w:rPr>
            </w:pPr>
          </w:p>
          <w:p w:rsidR="00EA2474" w:rsidRPr="00C27E8D" w:rsidRDefault="00EA2474" w:rsidP="00EA2474">
            <w:pPr>
              <w:tabs>
                <w:tab w:val="left" w:pos="930"/>
              </w:tabs>
              <w:rPr>
                <w:rFonts w:ascii="Arial" w:hAnsi="Arial" w:cs="Arial"/>
                <w:b/>
              </w:rPr>
            </w:pPr>
            <w:r w:rsidRPr="00C27E8D">
              <w:rPr>
                <w:rFonts w:ascii="Arial" w:hAnsi="Arial" w:cs="Arial"/>
                <w:b/>
              </w:rPr>
              <w:t>Priorities</w:t>
            </w:r>
          </w:p>
        </w:tc>
        <w:tc>
          <w:tcPr>
            <w:tcW w:w="6611" w:type="dxa"/>
          </w:tcPr>
          <w:p w:rsidR="00EA2474" w:rsidRPr="00C27E8D" w:rsidRDefault="00EA2474" w:rsidP="00EA2474">
            <w:pPr>
              <w:tabs>
                <w:tab w:val="left" w:pos="930"/>
              </w:tabs>
              <w:rPr>
                <w:rFonts w:ascii="Arial" w:hAnsi="Arial" w:cs="Arial"/>
              </w:rPr>
            </w:pPr>
            <w:r w:rsidRPr="00C27E8D">
              <w:rPr>
                <w:rFonts w:ascii="Arial" w:hAnsi="Arial" w:cs="Arial"/>
              </w:rPr>
              <w:t>Continue building and maintaining an accurate database</w:t>
            </w:r>
          </w:p>
        </w:tc>
      </w:tr>
      <w:tr w:rsidR="00EA2474" w:rsidRPr="00C27E8D" w:rsidTr="004C17DF">
        <w:trPr>
          <w:trHeight w:val="830"/>
        </w:trPr>
        <w:tc>
          <w:tcPr>
            <w:tcW w:w="2405" w:type="dxa"/>
            <w:vMerge/>
            <w:shd w:val="clear" w:color="auto" w:fill="00B0F0"/>
          </w:tcPr>
          <w:p w:rsidR="00EA2474" w:rsidRPr="00C27E8D" w:rsidRDefault="00EA2474" w:rsidP="00EA2474">
            <w:pPr>
              <w:tabs>
                <w:tab w:val="left" w:pos="930"/>
              </w:tabs>
              <w:rPr>
                <w:rFonts w:ascii="Arial" w:hAnsi="Arial" w:cs="Arial"/>
                <w:b/>
              </w:rPr>
            </w:pPr>
          </w:p>
        </w:tc>
        <w:tc>
          <w:tcPr>
            <w:tcW w:w="6611" w:type="dxa"/>
          </w:tcPr>
          <w:p w:rsidR="00EA2474" w:rsidRPr="00C27E8D" w:rsidRDefault="00EA2474" w:rsidP="00EA2474">
            <w:pPr>
              <w:tabs>
                <w:tab w:val="left" w:pos="930"/>
              </w:tabs>
              <w:rPr>
                <w:rFonts w:ascii="Arial" w:hAnsi="Arial" w:cs="Arial"/>
              </w:rPr>
            </w:pPr>
            <w:r w:rsidRPr="00C27E8D">
              <w:rPr>
                <w:rFonts w:ascii="Arial" w:hAnsi="Arial" w:cs="Arial"/>
              </w:rPr>
              <w:t xml:space="preserve">Identify opportunities </w:t>
            </w:r>
            <w:r>
              <w:rPr>
                <w:rFonts w:ascii="Arial" w:hAnsi="Arial" w:cs="Arial"/>
              </w:rPr>
              <w:t xml:space="preserve">and establish performance metrics </w:t>
            </w:r>
            <w:r w:rsidRPr="00C27E8D">
              <w:rPr>
                <w:rFonts w:ascii="Arial" w:hAnsi="Arial" w:cs="Arial"/>
              </w:rPr>
              <w:t>for two-way communication between members and governors</w:t>
            </w:r>
          </w:p>
        </w:tc>
      </w:tr>
      <w:tr w:rsidR="00EA2474" w:rsidRPr="00C27E8D" w:rsidTr="004C17DF">
        <w:trPr>
          <w:trHeight w:val="848"/>
        </w:trPr>
        <w:tc>
          <w:tcPr>
            <w:tcW w:w="2405" w:type="dxa"/>
            <w:vMerge/>
            <w:shd w:val="clear" w:color="auto" w:fill="00B0F0"/>
          </w:tcPr>
          <w:p w:rsidR="00EA2474" w:rsidRPr="00C27E8D" w:rsidRDefault="00EA2474" w:rsidP="00EA2474">
            <w:pPr>
              <w:tabs>
                <w:tab w:val="left" w:pos="930"/>
              </w:tabs>
              <w:rPr>
                <w:rFonts w:ascii="Arial" w:hAnsi="Arial" w:cs="Arial"/>
                <w:b/>
              </w:rPr>
            </w:pPr>
          </w:p>
        </w:tc>
        <w:tc>
          <w:tcPr>
            <w:tcW w:w="6611" w:type="dxa"/>
          </w:tcPr>
          <w:p w:rsidR="00EA2474" w:rsidRDefault="00EA2474" w:rsidP="00EA2474">
            <w:pPr>
              <w:tabs>
                <w:tab w:val="left" w:pos="930"/>
              </w:tabs>
              <w:rPr>
                <w:rFonts w:ascii="Arial" w:hAnsi="Arial" w:cs="Arial"/>
              </w:rPr>
            </w:pPr>
            <w:r>
              <w:rPr>
                <w:rFonts w:ascii="Arial" w:hAnsi="Arial" w:cs="Arial"/>
              </w:rPr>
              <w:t>Determine and p</w:t>
            </w:r>
            <w:r w:rsidRPr="00C27E8D">
              <w:rPr>
                <w:rFonts w:ascii="Arial" w:hAnsi="Arial" w:cs="Arial"/>
              </w:rPr>
              <w:t>rovid</w:t>
            </w:r>
            <w:r>
              <w:rPr>
                <w:rFonts w:ascii="Arial" w:hAnsi="Arial" w:cs="Arial"/>
              </w:rPr>
              <w:t>e</w:t>
            </w:r>
            <w:r w:rsidRPr="00C27E8D">
              <w:rPr>
                <w:rFonts w:ascii="Arial" w:hAnsi="Arial" w:cs="Arial"/>
              </w:rPr>
              <w:t xml:space="preserve"> appropriate information to members</w:t>
            </w:r>
          </w:p>
          <w:p w:rsidR="00EA2474" w:rsidRDefault="00EA2474" w:rsidP="00EA2474">
            <w:pPr>
              <w:tabs>
                <w:tab w:val="left" w:pos="930"/>
              </w:tabs>
              <w:rPr>
                <w:rFonts w:ascii="Arial" w:hAnsi="Arial" w:cs="Arial"/>
              </w:rPr>
            </w:pPr>
            <w:r w:rsidRPr="00C27E8D">
              <w:rPr>
                <w:rFonts w:ascii="Arial" w:hAnsi="Arial" w:cs="Arial"/>
              </w:rPr>
              <w:t>Communicate the benefits of membership</w:t>
            </w:r>
          </w:p>
          <w:p w:rsidR="00EA2474" w:rsidRPr="00C27E8D" w:rsidRDefault="00EA2474" w:rsidP="00EA2474">
            <w:pPr>
              <w:tabs>
                <w:tab w:val="left" w:pos="930"/>
              </w:tabs>
              <w:rPr>
                <w:rFonts w:ascii="Arial" w:hAnsi="Arial" w:cs="Arial"/>
              </w:rPr>
            </w:pPr>
            <w:r w:rsidRPr="00C27E8D">
              <w:rPr>
                <w:rFonts w:ascii="Arial" w:hAnsi="Arial" w:cs="Arial"/>
              </w:rPr>
              <w:t>Target communications</w:t>
            </w:r>
            <w:r>
              <w:rPr>
                <w:rFonts w:ascii="Arial" w:hAnsi="Arial" w:cs="Arial"/>
              </w:rPr>
              <w:t xml:space="preserve"> towards </w:t>
            </w:r>
            <w:r w:rsidRPr="00C27E8D">
              <w:rPr>
                <w:rFonts w:ascii="Arial" w:hAnsi="Arial" w:cs="Arial"/>
              </w:rPr>
              <w:t>audience</w:t>
            </w:r>
            <w:r>
              <w:rPr>
                <w:rFonts w:ascii="Arial" w:hAnsi="Arial" w:cs="Arial"/>
              </w:rPr>
              <w:t>s we want to increase</w:t>
            </w:r>
          </w:p>
        </w:tc>
      </w:tr>
      <w:tr w:rsidR="00EA2474" w:rsidRPr="00C27E8D" w:rsidTr="004C17DF">
        <w:trPr>
          <w:trHeight w:val="841"/>
        </w:trPr>
        <w:tc>
          <w:tcPr>
            <w:tcW w:w="2405" w:type="dxa"/>
            <w:vMerge/>
            <w:shd w:val="clear" w:color="auto" w:fill="00B0F0"/>
          </w:tcPr>
          <w:p w:rsidR="00EA2474" w:rsidRPr="00C27E8D" w:rsidRDefault="00EA2474" w:rsidP="00EA2474">
            <w:pPr>
              <w:tabs>
                <w:tab w:val="left" w:pos="930"/>
              </w:tabs>
              <w:rPr>
                <w:rFonts w:ascii="Arial" w:hAnsi="Arial" w:cs="Arial"/>
                <w:b/>
              </w:rPr>
            </w:pPr>
          </w:p>
        </w:tc>
        <w:tc>
          <w:tcPr>
            <w:tcW w:w="6611" w:type="dxa"/>
          </w:tcPr>
          <w:p w:rsidR="00EA2474" w:rsidRPr="00C27E8D" w:rsidRDefault="00EA2474" w:rsidP="00EA2474">
            <w:pPr>
              <w:tabs>
                <w:tab w:val="left" w:pos="930"/>
              </w:tabs>
              <w:rPr>
                <w:rFonts w:ascii="Arial" w:hAnsi="Arial" w:cs="Arial"/>
              </w:rPr>
            </w:pPr>
            <w:r>
              <w:rPr>
                <w:rFonts w:ascii="Arial" w:hAnsi="Arial" w:cs="Arial"/>
              </w:rPr>
              <w:t>Introduce a</w:t>
            </w:r>
            <w:r w:rsidRPr="00C27E8D">
              <w:rPr>
                <w:rFonts w:ascii="Arial" w:hAnsi="Arial" w:cs="Arial"/>
              </w:rPr>
              <w:t xml:space="preserve"> </w:t>
            </w:r>
            <w:r>
              <w:rPr>
                <w:rFonts w:ascii="Arial" w:hAnsi="Arial" w:cs="Arial"/>
              </w:rPr>
              <w:t xml:space="preserve">regular </w:t>
            </w:r>
            <w:r w:rsidRPr="00C27E8D">
              <w:rPr>
                <w:rFonts w:ascii="Arial" w:hAnsi="Arial" w:cs="Arial"/>
              </w:rPr>
              <w:t xml:space="preserve">Membership e-Bulletin </w:t>
            </w:r>
            <w:r>
              <w:rPr>
                <w:rFonts w:ascii="Arial" w:hAnsi="Arial" w:cs="Arial"/>
              </w:rPr>
              <w:t xml:space="preserve">that is </w:t>
            </w:r>
            <w:r w:rsidRPr="00C27E8D">
              <w:rPr>
                <w:rFonts w:ascii="Arial" w:hAnsi="Arial" w:cs="Arial"/>
              </w:rPr>
              <w:t>member focused</w:t>
            </w:r>
          </w:p>
        </w:tc>
      </w:tr>
      <w:tr w:rsidR="00EA2474" w:rsidRPr="00C27E8D" w:rsidTr="004C17DF">
        <w:trPr>
          <w:trHeight w:val="563"/>
        </w:trPr>
        <w:tc>
          <w:tcPr>
            <w:tcW w:w="2405" w:type="dxa"/>
            <w:vMerge/>
            <w:shd w:val="clear" w:color="auto" w:fill="00B0F0"/>
          </w:tcPr>
          <w:p w:rsidR="00EA2474" w:rsidRPr="00C27E8D" w:rsidRDefault="00EA2474" w:rsidP="00EA2474">
            <w:pPr>
              <w:tabs>
                <w:tab w:val="left" w:pos="930"/>
              </w:tabs>
              <w:rPr>
                <w:rFonts w:ascii="Arial" w:hAnsi="Arial" w:cs="Arial"/>
                <w:b/>
              </w:rPr>
            </w:pPr>
          </w:p>
        </w:tc>
        <w:tc>
          <w:tcPr>
            <w:tcW w:w="6611" w:type="dxa"/>
          </w:tcPr>
          <w:p w:rsidR="00EA2474" w:rsidRPr="00C27E8D" w:rsidRDefault="00EA2474" w:rsidP="00EA2474">
            <w:pPr>
              <w:tabs>
                <w:tab w:val="left" w:pos="930"/>
              </w:tabs>
              <w:rPr>
                <w:rFonts w:ascii="Arial" w:hAnsi="Arial" w:cs="Arial"/>
              </w:rPr>
            </w:pPr>
            <w:r w:rsidRPr="00C27E8D">
              <w:rPr>
                <w:rFonts w:ascii="Arial" w:hAnsi="Arial" w:cs="Arial"/>
              </w:rPr>
              <w:t>Expand our social media presence</w:t>
            </w:r>
          </w:p>
        </w:tc>
      </w:tr>
      <w:tr w:rsidR="00EA2474" w:rsidRPr="00C27E8D" w:rsidTr="004C17DF">
        <w:trPr>
          <w:trHeight w:val="890"/>
        </w:trPr>
        <w:tc>
          <w:tcPr>
            <w:tcW w:w="2405" w:type="dxa"/>
            <w:vMerge/>
            <w:shd w:val="clear" w:color="auto" w:fill="00B0F0"/>
          </w:tcPr>
          <w:p w:rsidR="00EA2474" w:rsidRPr="00C27E8D" w:rsidRDefault="00EA2474" w:rsidP="00EA2474">
            <w:pPr>
              <w:tabs>
                <w:tab w:val="left" w:pos="930"/>
              </w:tabs>
              <w:rPr>
                <w:rFonts w:ascii="Arial" w:hAnsi="Arial" w:cs="Arial"/>
                <w:b/>
              </w:rPr>
            </w:pPr>
          </w:p>
        </w:tc>
        <w:tc>
          <w:tcPr>
            <w:tcW w:w="6611" w:type="dxa"/>
          </w:tcPr>
          <w:p w:rsidR="00EA2474" w:rsidRPr="00C27E8D" w:rsidRDefault="00EA2474" w:rsidP="00EA2474">
            <w:pPr>
              <w:tabs>
                <w:tab w:val="left" w:pos="930"/>
              </w:tabs>
              <w:rPr>
                <w:rFonts w:ascii="Arial" w:hAnsi="Arial" w:cs="Arial"/>
              </w:rPr>
            </w:pPr>
            <w:r w:rsidRPr="00C27E8D">
              <w:rPr>
                <w:rFonts w:ascii="Arial" w:hAnsi="Arial" w:cs="Arial"/>
              </w:rPr>
              <w:t>Explore the use of digital platforms to communicate with members</w:t>
            </w:r>
          </w:p>
        </w:tc>
      </w:tr>
    </w:tbl>
    <w:p w:rsidR="005108CD" w:rsidRPr="00C27E8D" w:rsidRDefault="005108CD" w:rsidP="003D7AED">
      <w:pPr>
        <w:tabs>
          <w:tab w:val="left" w:pos="930"/>
        </w:tabs>
        <w:rPr>
          <w:rFonts w:ascii="Arial" w:hAnsi="Arial" w:cs="Arial"/>
        </w:rPr>
      </w:pPr>
    </w:p>
    <w:p w:rsidR="005108CD" w:rsidRPr="002821DA" w:rsidRDefault="005108CD" w:rsidP="002821DA">
      <w:pPr>
        <w:pStyle w:val="Heading1"/>
        <w:numPr>
          <w:ilvl w:val="0"/>
          <w:numId w:val="12"/>
        </w:numPr>
        <w:rPr>
          <w:rFonts w:ascii="Arial" w:hAnsi="Arial" w:cs="Arial"/>
          <w:b/>
          <w:color w:val="auto"/>
          <w:sz w:val="22"/>
          <w:szCs w:val="22"/>
        </w:rPr>
      </w:pPr>
      <w:bookmarkStart w:id="10" w:name="_Toc98330579"/>
      <w:r w:rsidRPr="002821DA">
        <w:rPr>
          <w:rFonts w:ascii="Arial" w:hAnsi="Arial" w:cs="Arial"/>
          <w:b/>
          <w:color w:val="auto"/>
          <w:sz w:val="22"/>
          <w:szCs w:val="22"/>
        </w:rPr>
        <w:t>Our Members and the Landscape</w:t>
      </w:r>
      <w:bookmarkEnd w:id="10"/>
      <w:r w:rsidRPr="002821DA">
        <w:rPr>
          <w:rFonts w:ascii="Arial" w:hAnsi="Arial" w:cs="Arial"/>
          <w:b/>
          <w:color w:val="auto"/>
          <w:sz w:val="22"/>
          <w:szCs w:val="22"/>
        </w:rPr>
        <w:t xml:space="preserve"> </w:t>
      </w:r>
    </w:p>
    <w:p w:rsidR="005108CD" w:rsidRPr="00C27E8D" w:rsidRDefault="005108CD" w:rsidP="003D7AED">
      <w:pPr>
        <w:tabs>
          <w:tab w:val="left" w:pos="930"/>
        </w:tabs>
        <w:rPr>
          <w:rFonts w:ascii="Arial" w:hAnsi="Arial" w:cs="Arial"/>
        </w:rPr>
      </w:pPr>
      <w:r w:rsidRPr="00C27E8D">
        <w:rPr>
          <w:rFonts w:ascii="Arial" w:hAnsi="Arial" w:cs="Arial"/>
        </w:rPr>
        <w:t>The Trust covers a broad geographical catchment area</w:t>
      </w:r>
      <w:r w:rsidR="009247EF">
        <w:rPr>
          <w:rFonts w:ascii="Arial" w:hAnsi="Arial" w:cs="Arial"/>
        </w:rPr>
        <w:t xml:space="preserve"> however,</w:t>
      </w:r>
      <w:r w:rsidRPr="00C27E8D">
        <w:rPr>
          <w:rFonts w:ascii="Arial" w:hAnsi="Arial" w:cs="Arial"/>
        </w:rPr>
        <w:t xml:space="preserve"> our patient and carer population must be reflected in our membership base and we must draw on the experience of people who access the full range of services we provide. </w:t>
      </w:r>
    </w:p>
    <w:p w:rsidR="005108CD" w:rsidRPr="00C27E8D" w:rsidRDefault="005108CD" w:rsidP="003D7AED">
      <w:pPr>
        <w:tabs>
          <w:tab w:val="left" w:pos="930"/>
        </w:tabs>
        <w:rPr>
          <w:rFonts w:ascii="Arial" w:hAnsi="Arial" w:cs="Arial"/>
        </w:rPr>
      </w:pPr>
      <w:r w:rsidRPr="00C27E8D">
        <w:rPr>
          <w:rFonts w:ascii="Arial" w:hAnsi="Arial" w:cs="Arial"/>
        </w:rPr>
        <w:t xml:space="preserve">Our members join the Trust to have their voices heard and to help us better understand the views of those who access our services so that we can improve the quality, responsiveness and development of services. </w:t>
      </w:r>
    </w:p>
    <w:p w:rsidR="005108CD" w:rsidRPr="00C27E8D" w:rsidRDefault="005108CD" w:rsidP="003D7AED">
      <w:pPr>
        <w:tabs>
          <w:tab w:val="left" w:pos="930"/>
        </w:tabs>
        <w:rPr>
          <w:rFonts w:ascii="Arial" w:hAnsi="Arial" w:cs="Arial"/>
        </w:rPr>
      </w:pPr>
      <w:r w:rsidRPr="00C27E8D">
        <w:rPr>
          <w:rFonts w:ascii="Arial" w:hAnsi="Arial" w:cs="Arial"/>
        </w:rPr>
        <w:t xml:space="preserve">Members may only join the Trust in one category of membership. No skills or experience are required to be a member of our Foundation Trust but members should be interested in our services and compassionate towards the people who access them. We are committed to </w:t>
      </w:r>
      <w:r w:rsidRPr="007622B8">
        <w:rPr>
          <w:rFonts w:ascii="Arial" w:hAnsi="Arial" w:cs="Arial"/>
        </w:rPr>
        <w:t xml:space="preserve">encouraging everyone who is eligible to become an active </w:t>
      </w:r>
      <w:r w:rsidR="007622B8" w:rsidRPr="007622B8">
        <w:rPr>
          <w:rFonts w:ascii="Arial" w:hAnsi="Arial" w:cs="Arial"/>
        </w:rPr>
        <w:t xml:space="preserve">member of East Kent </w:t>
      </w:r>
      <w:r w:rsidR="008E57E1" w:rsidRPr="007622B8">
        <w:rPr>
          <w:rFonts w:ascii="Arial" w:hAnsi="Arial" w:cs="Arial"/>
        </w:rPr>
        <w:t xml:space="preserve">Hospitals </w:t>
      </w:r>
      <w:r w:rsidR="008E57E1">
        <w:rPr>
          <w:rFonts w:ascii="Arial" w:hAnsi="Arial" w:cs="Arial"/>
        </w:rPr>
        <w:t>Foundation</w:t>
      </w:r>
      <w:r w:rsidR="007622B8" w:rsidRPr="007622B8">
        <w:rPr>
          <w:rFonts w:ascii="Arial" w:hAnsi="Arial" w:cs="Arial"/>
        </w:rPr>
        <w:t xml:space="preserve"> Trust. </w:t>
      </w:r>
      <w:r w:rsidRPr="007622B8">
        <w:rPr>
          <w:rFonts w:ascii="Arial" w:hAnsi="Arial" w:cs="Arial"/>
        </w:rPr>
        <w:t>We</w:t>
      </w:r>
      <w:r w:rsidRPr="00C27E8D">
        <w:rPr>
          <w:rFonts w:ascii="Arial" w:hAnsi="Arial" w:cs="Arial"/>
        </w:rPr>
        <w:t xml:space="preserve"> currently have </w:t>
      </w:r>
      <w:r w:rsidR="001A42B0" w:rsidRPr="00C27E8D">
        <w:rPr>
          <w:rFonts w:ascii="Arial" w:hAnsi="Arial" w:cs="Arial"/>
        </w:rPr>
        <w:t>2 types members</w:t>
      </w:r>
    </w:p>
    <w:p w:rsidR="00D40C05" w:rsidRDefault="00D40C05" w:rsidP="003D7AED">
      <w:pPr>
        <w:tabs>
          <w:tab w:val="left" w:pos="930"/>
        </w:tabs>
        <w:rPr>
          <w:rFonts w:ascii="Arial" w:hAnsi="Arial" w:cs="Arial"/>
        </w:rPr>
      </w:pPr>
    </w:p>
    <w:p w:rsidR="004B22C9" w:rsidRPr="00C27E8D" w:rsidRDefault="004B22C9" w:rsidP="003D7AED">
      <w:pPr>
        <w:tabs>
          <w:tab w:val="left" w:pos="930"/>
        </w:tabs>
        <w:rPr>
          <w:rFonts w:ascii="Arial" w:hAnsi="Arial" w:cs="Arial"/>
        </w:rPr>
      </w:pPr>
    </w:p>
    <w:tbl>
      <w:tblPr>
        <w:tblStyle w:val="TableGrid"/>
        <w:tblW w:w="0" w:type="auto"/>
        <w:tblLook w:val="04A0" w:firstRow="1" w:lastRow="0" w:firstColumn="1" w:lastColumn="0" w:noHBand="0" w:noVBand="1"/>
      </w:tblPr>
      <w:tblGrid>
        <w:gridCol w:w="2263"/>
        <w:gridCol w:w="6753"/>
      </w:tblGrid>
      <w:tr w:rsidR="005108CD" w:rsidRPr="00C27E8D" w:rsidTr="00D40C05">
        <w:tc>
          <w:tcPr>
            <w:tcW w:w="2263" w:type="dxa"/>
            <w:shd w:val="clear" w:color="auto" w:fill="00B0F0"/>
          </w:tcPr>
          <w:p w:rsidR="005108CD" w:rsidRPr="00C77DBD" w:rsidRDefault="005108CD" w:rsidP="00D40C05">
            <w:pPr>
              <w:tabs>
                <w:tab w:val="left" w:pos="930"/>
              </w:tabs>
              <w:jc w:val="center"/>
              <w:rPr>
                <w:rFonts w:ascii="Arial" w:hAnsi="Arial" w:cs="Arial"/>
                <w:b/>
              </w:rPr>
            </w:pPr>
            <w:r w:rsidRPr="00C77DBD">
              <w:rPr>
                <w:rFonts w:ascii="Arial" w:hAnsi="Arial" w:cs="Arial"/>
                <w:b/>
              </w:rPr>
              <w:t>Public</w:t>
            </w:r>
          </w:p>
        </w:tc>
        <w:tc>
          <w:tcPr>
            <w:tcW w:w="6753" w:type="dxa"/>
          </w:tcPr>
          <w:p w:rsidR="005108CD" w:rsidRPr="00C27E8D" w:rsidRDefault="005108CD" w:rsidP="003D7AED">
            <w:pPr>
              <w:tabs>
                <w:tab w:val="left" w:pos="930"/>
              </w:tabs>
              <w:rPr>
                <w:rFonts w:ascii="Arial" w:hAnsi="Arial" w:cs="Arial"/>
                <w:highlight w:val="yellow"/>
              </w:rPr>
            </w:pPr>
            <w:r w:rsidRPr="00C27E8D">
              <w:rPr>
                <w:rFonts w:ascii="Arial" w:hAnsi="Arial" w:cs="Arial"/>
              </w:rPr>
              <w:t xml:space="preserve">For people interested in our services who live </w:t>
            </w:r>
            <w:r w:rsidR="001A42B0" w:rsidRPr="00C27E8D">
              <w:rPr>
                <w:rFonts w:ascii="Arial" w:hAnsi="Arial" w:cs="Arial"/>
              </w:rPr>
              <w:t>in the communities of East Kent (Ashford, Canterbury, Dover, Folkestone &amp; Hythe, Swale and Thanet</w:t>
            </w:r>
            <w:r w:rsidR="007622B8">
              <w:rPr>
                <w:rFonts w:ascii="Arial" w:hAnsi="Arial" w:cs="Arial"/>
              </w:rPr>
              <w:t>)</w:t>
            </w:r>
            <w:r w:rsidR="0098567C">
              <w:rPr>
                <w:rFonts w:ascii="Arial" w:hAnsi="Arial" w:cs="Arial"/>
              </w:rPr>
              <w:t xml:space="preserve"> as well as patents who are receiving or have received services from the Trus</w:t>
            </w:r>
            <w:r w:rsidR="004B22C9">
              <w:rPr>
                <w:rFonts w:ascii="Arial" w:hAnsi="Arial" w:cs="Arial"/>
              </w:rPr>
              <w:t>t and who live outside East Kent</w:t>
            </w:r>
          </w:p>
        </w:tc>
      </w:tr>
      <w:tr w:rsidR="005108CD" w:rsidRPr="00C27E8D" w:rsidTr="004C17DF">
        <w:tc>
          <w:tcPr>
            <w:tcW w:w="2263" w:type="dxa"/>
            <w:shd w:val="clear" w:color="auto" w:fill="00B0F0"/>
          </w:tcPr>
          <w:p w:rsidR="005108CD" w:rsidRPr="00C77DBD" w:rsidRDefault="005108CD" w:rsidP="005108CD">
            <w:pPr>
              <w:tabs>
                <w:tab w:val="left" w:pos="930"/>
              </w:tabs>
              <w:jc w:val="center"/>
              <w:rPr>
                <w:rFonts w:ascii="Arial" w:hAnsi="Arial" w:cs="Arial"/>
                <w:b/>
              </w:rPr>
            </w:pPr>
            <w:r w:rsidRPr="00C77DBD">
              <w:rPr>
                <w:rFonts w:ascii="Arial" w:hAnsi="Arial" w:cs="Arial"/>
                <w:b/>
              </w:rPr>
              <w:t>Staff</w:t>
            </w:r>
          </w:p>
        </w:tc>
        <w:tc>
          <w:tcPr>
            <w:tcW w:w="6753" w:type="dxa"/>
          </w:tcPr>
          <w:p w:rsidR="005108CD" w:rsidRPr="00C27E8D" w:rsidRDefault="005108CD" w:rsidP="003D7AED">
            <w:pPr>
              <w:tabs>
                <w:tab w:val="left" w:pos="930"/>
              </w:tabs>
              <w:rPr>
                <w:rFonts w:ascii="Arial" w:hAnsi="Arial" w:cs="Arial"/>
                <w:highlight w:val="yellow"/>
              </w:rPr>
            </w:pPr>
            <w:r w:rsidRPr="00C27E8D">
              <w:rPr>
                <w:rFonts w:ascii="Arial" w:hAnsi="Arial" w:cs="Arial"/>
              </w:rPr>
              <w:t xml:space="preserve">All </w:t>
            </w:r>
            <w:r w:rsidR="001A42B0" w:rsidRPr="00C27E8D">
              <w:rPr>
                <w:rFonts w:ascii="Arial" w:hAnsi="Arial" w:cs="Arial"/>
              </w:rPr>
              <w:t>E</w:t>
            </w:r>
            <w:r w:rsidR="007622B8">
              <w:rPr>
                <w:rFonts w:ascii="Arial" w:hAnsi="Arial" w:cs="Arial"/>
              </w:rPr>
              <w:t>a</w:t>
            </w:r>
            <w:r w:rsidR="001A42B0" w:rsidRPr="00C27E8D">
              <w:rPr>
                <w:rFonts w:ascii="Arial" w:hAnsi="Arial" w:cs="Arial"/>
              </w:rPr>
              <w:t xml:space="preserve">st Kent Hospital University </w:t>
            </w:r>
            <w:r w:rsidR="00763C4F">
              <w:rPr>
                <w:rFonts w:ascii="Arial" w:hAnsi="Arial" w:cs="Arial"/>
              </w:rPr>
              <w:t xml:space="preserve">NHS </w:t>
            </w:r>
            <w:r w:rsidR="001A42B0" w:rsidRPr="00C27E8D">
              <w:rPr>
                <w:rFonts w:ascii="Arial" w:hAnsi="Arial" w:cs="Arial"/>
              </w:rPr>
              <w:t>Foundation Trust</w:t>
            </w:r>
            <w:r w:rsidRPr="00C27E8D">
              <w:rPr>
                <w:rFonts w:ascii="Arial" w:hAnsi="Arial" w:cs="Arial"/>
              </w:rPr>
              <w:t xml:space="preserve"> permanent staff, those on a fixed term contract of at least 12 months and social care staff who work in the Trust are automatically offered membership. (Membership is not mandatory for staff)</w:t>
            </w:r>
          </w:p>
        </w:tc>
      </w:tr>
    </w:tbl>
    <w:p w:rsidR="00C27E8D" w:rsidRPr="00C27E8D" w:rsidRDefault="00C27E8D" w:rsidP="003D7AED">
      <w:pPr>
        <w:tabs>
          <w:tab w:val="left" w:pos="930"/>
        </w:tabs>
        <w:rPr>
          <w:rFonts w:ascii="Arial" w:hAnsi="Arial" w:cs="Arial"/>
          <w:b/>
        </w:rPr>
      </w:pPr>
    </w:p>
    <w:p w:rsidR="005108CD" w:rsidRPr="00EA2474" w:rsidRDefault="00D40C05" w:rsidP="00EA2474">
      <w:pPr>
        <w:pStyle w:val="Heading1"/>
        <w:numPr>
          <w:ilvl w:val="0"/>
          <w:numId w:val="12"/>
        </w:numPr>
        <w:rPr>
          <w:rFonts w:ascii="Arial" w:hAnsi="Arial" w:cs="Arial"/>
          <w:b/>
          <w:color w:val="auto"/>
          <w:sz w:val="22"/>
          <w:szCs w:val="22"/>
        </w:rPr>
      </w:pPr>
      <w:bookmarkStart w:id="11" w:name="_Toc98330580"/>
      <w:r w:rsidRPr="00EA2474">
        <w:rPr>
          <w:rFonts w:ascii="Arial" w:hAnsi="Arial" w:cs="Arial"/>
          <w:b/>
          <w:color w:val="auto"/>
          <w:sz w:val="22"/>
          <w:szCs w:val="22"/>
        </w:rPr>
        <w:t>Membership Involvement Levels</w:t>
      </w:r>
      <w:bookmarkEnd w:id="11"/>
    </w:p>
    <w:p w:rsidR="00D40C05" w:rsidRPr="00C27E8D" w:rsidRDefault="00D40C05" w:rsidP="003D7AED">
      <w:pPr>
        <w:tabs>
          <w:tab w:val="left" w:pos="930"/>
        </w:tabs>
        <w:rPr>
          <w:rFonts w:ascii="Arial" w:hAnsi="Arial" w:cs="Arial"/>
        </w:rPr>
      </w:pPr>
      <w:r w:rsidRPr="00C27E8D">
        <w:rPr>
          <w:rFonts w:ascii="Arial" w:hAnsi="Arial" w:cs="Arial"/>
        </w:rPr>
        <w:t>The Trust recognises that members will have differing levels of interest, time and availability for involvement.</w:t>
      </w:r>
      <w:r w:rsidR="00C27E8D" w:rsidRPr="00C27E8D">
        <w:rPr>
          <w:rFonts w:ascii="Arial" w:hAnsi="Arial" w:cs="Arial"/>
        </w:rPr>
        <w:t xml:space="preserve"> As such these can be separated into levels of involvement</w:t>
      </w:r>
      <w:r w:rsidR="00763C4F">
        <w:rPr>
          <w:rFonts w:ascii="Arial" w:hAnsi="Arial" w:cs="Arial"/>
        </w:rPr>
        <w:t>.</w:t>
      </w:r>
      <w:r w:rsidR="00C27E8D" w:rsidRPr="00C27E8D">
        <w:rPr>
          <w:rFonts w:ascii="Arial" w:hAnsi="Arial" w:cs="Arial"/>
        </w:rPr>
        <w:t xml:space="preserve"> </w:t>
      </w:r>
    </w:p>
    <w:p w:rsidR="00782E30" w:rsidRPr="00C27E8D" w:rsidRDefault="00782E30" w:rsidP="00782E30">
      <w:pPr>
        <w:tabs>
          <w:tab w:val="left" w:pos="930"/>
        </w:tabs>
        <w:rPr>
          <w:rFonts w:ascii="Arial" w:hAnsi="Arial" w:cs="Arial"/>
          <w:b/>
          <w:color w:val="2E74B5" w:themeColor="accent5" w:themeShade="BF"/>
        </w:rPr>
      </w:pPr>
      <w:r w:rsidRPr="00C27E8D">
        <w:rPr>
          <w:rFonts w:ascii="Arial" w:hAnsi="Arial" w:cs="Arial"/>
        </w:rPr>
        <w:t>All members retain their statutory rights e.g. to vote or stand as a governor in Council of Governor elections</w:t>
      </w:r>
      <w:r w:rsidR="001A42B0" w:rsidRPr="00C27E8D">
        <w:rPr>
          <w:rFonts w:ascii="Arial" w:hAnsi="Arial" w:cs="Arial"/>
        </w:rPr>
        <w:t>.</w:t>
      </w:r>
    </w:p>
    <w:p w:rsidR="00C27E8D" w:rsidRPr="00C27E8D" w:rsidRDefault="00912A25" w:rsidP="00782E30">
      <w:pPr>
        <w:tabs>
          <w:tab w:val="left" w:pos="1333"/>
        </w:tabs>
        <w:rPr>
          <w:rFonts w:ascii="Arial" w:hAnsi="Arial" w:cs="Arial"/>
          <w:b/>
        </w:rPr>
      </w:pPr>
      <w:r w:rsidRPr="00C27E8D">
        <w:rPr>
          <w:rFonts w:ascii="Arial" w:hAnsi="Arial" w:cs="Arial"/>
          <w:b/>
          <w:noProof/>
          <w:color w:val="2E74B5" w:themeColor="accent5" w:themeShade="BF"/>
        </w:rPr>
        <mc:AlternateContent>
          <mc:Choice Requires="wps">
            <w:drawing>
              <wp:anchor distT="45720" distB="45720" distL="114300" distR="114300" simplePos="0" relativeHeight="251661312" behindDoc="0" locked="0" layoutInCell="1" allowOverlap="1" wp14:anchorId="3C14EF95" wp14:editId="0A37EF83">
                <wp:simplePos x="0" y="0"/>
                <wp:positionH relativeFrom="margin">
                  <wp:posOffset>-390525</wp:posOffset>
                </wp:positionH>
                <wp:positionV relativeFrom="paragraph">
                  <wp:posOffset>218440</wp:posOffset>
                </wp:positionV>
                <wp:extent cx="6550660" cy="14478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447800"/>
                        </a:xfrm>
                        <a:prstGeom prst="rect">
                          <a:avLst/>
                        </a:prstGeom>
                        <a:solidFill>
                          <a:srgbClr val="FFFFFF"/>
                        </a:solidFill>
                        <a:ln w="9525">
                          <a:solidFill>
                            <a:srgbClr val="00B0F0"/>
                          </a:solidFill>
                          <a:miter lim="800000"/>
                          <a:headEnd/>
                          <a:tailEnd/>
                        </a:ln>
                      </wps:spPr>
                      <wps:txbx>
                        <w:txbxContent>
                          <w:p w:rsidR="00EA2474" w:rsidRPr="00C27E8D" w:rsidRDefault="00EA2474" w:rsidP="00D40C05">
                            <w:pPr>
                              <w:tabs>
                                <w:tab w:val="left" w:pos="930"/>
                              </w:tabs>
                              <w:rPr>
                                <w:rFonts w:ascii="Arial" w:hAnsi="Arial" w:cs="Arial"/>
                                <w:color w:val="00B0F0"/>
                              </w:rPr>
                            </w:pPr>
                            <w:r w:rsidRPr="00C27E8D">
                              <w:rPr>
                                <w:rFonts w:ascii="Arial" w:hAnsi="Arial" w:cs="Arial"/>
                                <w:color w:val="00B0F0"/>
                              </w:rPr>
                              <w:t>Be informed</w:t>
                            </w:r>
                          </w:p>
                          <w:p w:rsidR="00EA2474" w:rsidRPr="00C27E8D" w:rsidRDefault="00EA2474" w:rsidP="00D40C05">
                            <w:pPr>
                              <w:pStyle w:val="ListParagraph"/>
                              <w:numPr>
                                <w:ilvl w:val="0"/>
                                <w:numId w:val="1"/>
                              </w:numPr>
                              <w:tabs>
                                <w:tab w:val="left" w:pos="930"/>
                              </w:tabs>
                              <w:rPr>
                                <w:rFonts w:ascii="Arial" w:hAnsi="Arial" w:cs="Arial"/>
                              </w:rPr>
                            </w:pPr>
                            <w:r w:rsidRPr="00C27E8D">
                              <w:rPr>
                                <w:rFonts w:ascii="Arial" w:hAnsi="Arial" w:cs="Arial"/>
                              </w:rPr>
                              <w:t>Receive regular newsletters</w:t>
                            </w:r>
                          </w:p>
                          <w:p w:rsidR="00EA2474" w:rsidRPr="00C27E8D" w:rsidRDefault="00EA2474" w:rsidP="00D40C05">
                            <w:pPr>
                              <w:pStyle w:val="ListParagraph"/>
                              <w:numPr>
                                <w:ilvl w:val="0"/>
                                <w:numId w:val="1"/>
                              </w:numPr>
                              <w:tabs>
                                <w:tab w:val="left" w:pos="930"/>
                              </w:tabs>
                              <w:rPr>
                                <w:rFonts w:ascii="Arial" w:hAnsi="Arial" w:cs="Arial"/>
                              </w:rPr>
                            </w:pPr>
                            <w:r w:rsidRPr="00C27E8D">
                              <w:rPr>
                                <w:rFonts w:ascii="Arial" w:hAnsi="Arial" w:cs="Arial"/>
                              </w:rPr>
                              <w:t>Receive regular communications</w:t>
                            </w:r>
                          </w:p>
                          <w:p w:rsidR="00EA2474" w:rsidRPr="00EA2474" w:rsidRDefault="00EA2474" w:rsidP="00EA2474">
                            <w:pPr>
                              <w:pStyle w:val="ListParagraph"/>
                              <w:numPr>
                                <w:ilvl w:val="0"/>
                                <w:numId w:val="1"/>
                              </w:numPr>
                              <w:tabs>
                                <w:tab w:val="left" w:pos="930"/>
                              </w:tabs>
                              <w:rPr>
                                <w:rFonts w:ascii="Arial" w:hAnsi="Arial" w:cs="Arial"/>
                              </w:rPr>
                            </w:pPr>
                            <w:r w:rsidRPr="00C27E8D">
                              <w:rPr>
                                <w:rFonts w:ascii="Arial" w:hAnsi="Arial" w:cs="Arial"/>
                              </w:rPr>
                              <w:t>Receive invitation</w:t>
                            </w:r>
                            <w:r>
                              <w:rPr>
                                <w:rFonts w:ascii="Arial" w:hAnsi="Arial" w:cs="Arial"/>
                              </w:rPr>
                              <w:t>s</w:t>
                            </w:r>
                            <w:r w:rsidRPr="00C27E8D">
                              <w:rPr>
                                <w:rFonts w:ascii="Arial" w:hAnsi="Arial" w:cs="Arial"/>
                              </w:rPr>
                              <w:t xml:space="preserve"> to the Annual General Meeting of the Council of Governors and the Members Annual Meeting.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EF95" id="Text Box 2" o:spid="_x0000_s1033" type="#_x0000_t202" style="position:absolute;margin-left:-30.75pt;margin-top:17.2pt;width:515.8pt;height:1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" strokecolor="#00b0f0">
                <v:textbox>
                  <w:txbxContent>
                    <w:p w:rsidR="00EA2474" w:rsidRPr="00C27E8D" w:rsidRDefault="00EA2474" w:rsidP="00D40C05">
                      <w:pPr>
                        <w:tabs>
                          <w:tab w:val="left" w:pos="930"/>
                        </w:tabs>
                        <w:rPr>
                          <w:rFonts w:ascii="Arial" w:hAnsi="Arial" w:cs="Arial"/>
                          <w:color w:val="00B0F0"/>
                        </w:rPr>
                      </w:pPr>
                      <w:r w:rsidRPr="00C27E8D">
                        <w:rPr>
                          <w:rFonts w:ascii="Arial" w:hAnsi="Arial" w:cs="Arial"/>
                          <w:color w:val="00B0F0"/>
                        </w:rPr>
                        <w:t>Be informed</w:t>
                      </w:r>
                    </w:p>
                    <w:p w:rsidR="00EA2474" w:rsidRPr="00C27E8D" w:rsidRDefault="00EA2474" w:rsidP="00D40C05">
                      <w:pPr>
                        <w:pStyle w:val="ListParagraph"/>
                        <w:numPr>
                          <w:ilvl w:val="0"/>
                          <w:numId w:val="1"/>
                        </w:numPr>
                        <w:tabs>
                          <w:tab w:val="left" w:pos="930"/>
                        </w:tabs>
                        <w:rPr>
                          <w:rFonts w:ascii="Arial" w:hAnsi="Arial" w:cs="Arial"/>
                        </w:rPr>
                      </w:pPr>
                      <w:r w:rsidRPr="00C27E8D">
                        <w:rPr>
                          <w:rFonts w:ascii="Arial" w:hAnsi="Arial" w:cs="Arial"/>
                        </w:rPr>
                        <w:t>Receive regular newsletters</w:t>
                      </w:r>
                    </w:p>
                    <w:p w:rsidR="00EA2474" w:rsidRPr="00C27E8D" w:rsidRDefault="00EA2474" w:rsidP="00D40C05">
                      <w:pPr>
                        <w:pStyle w:val="ListParagraph"/>
                        <w:numPr>
                          <w:ilvl w:val="0"/>
                          <w:numId w:val="1"/>
                        </w:numPr>
                        <w:tabs>
                          <w:tab w:val="left" w:pos="930"/>
                        </w:tabs>
                        <w:rPr>
                          <w:rFonts w:ascii="Arial" w:hAnsi="Arial" w:cs="Arial"/>
                        </w:rPr>
                      </w:pPr>
                      <w:r w:rsidRPr="00C27E8D">
                        <w:rPr>
                          <w:rFonts w:ascii="Arial" w:hAnsi="Arial" w:cs="Arial"/>
                        </w:rPr>
                        <w:t>Receive regular communications</w:t>
                      </w:r>
                    </w:p>
                    <w:p w:rsidR="00EA2474" w:rsidRPr="00EA2474" w:rsidRDefault="00EA2474" w:rsidP="00EA2474">
                      <w:pPr>
                        <w:pStyle w:val="ListParagraph"/>
                        <w:numPr>
                          <w:ilvl w:val="0"/>
                          <w:numId w:val="1"/>
                        </w:numPr>
                        <w:tabs>
                          <w:tab w:val="left" w:pos="930"/>
                        </w:tabs>
                        <w:rPr>
                          <w:rFonts w:ascii="Arial" w:hAnsi="Arial" w:cs="Arial"/>
                        </w:rPr>
                      </w:pPr>
                      <w:r w:rsidRPr="00C27E8D">
                        <w:rPr>
                          <w:rFonts w:ascii="Arial" w:hAnsi="Arial" w:cs="Arial"/>
                        </w:rPr>
                        <w:t>Receive invitation</w:t>
                      </w:r>
                      <w:r>
                        <w:rPr>
                          <w:rFonts w:ascii="Arial" w:hAnsi="Arial" w:cs="Arial"/>
                        </w:rPr>
                        <w:t>s</w:t>
                      </w:r>
                      <w:r w:rsidRPr="00C27E8D">
                        <w:rPr>
                          <w:rFonts w:ascii="Arial" w:hAnsi="Arial" w:cs="Arial"/>
                        </w:rPr>
                        <w:t xml:space="preserve"> to the Annual General Meeting of the Council of Governors and the Members Annual Meeting. </w:t>
                      </w:r>
                    </w:p>
                  </w:txbxContent>
                </v:textbox>
                <w10:wrap type="square" anchorx="margin"/>
              </v:shape>
            </w:pict>
          </mc:Fallback>
        </mc:AlternateContent>
      </w:r>
    </w:p>
    <w:p w:rsidR="00C27E8D" w:rsidRPr="00C27E8D" w:rsidRDefault="00912A25" w:rsidP="00782E30">
      <w:pPr>
        <w:tabs>
          <w:tab w:val="left" w:pos="1333"/>
        </w:tabs>
        <w:rPr>
          <w:rFonts w:ascii="Arial" w:hAnsi="Arial" w:cs="Arial"/>
          <w:b/>
        </w:rPr>
      </w:pPr>
      <w:r w:rsidRPr="00C27E8D">
        <w:rPr>
          <w:rFonts w:ascii="Arial" w:hAnsi="Arial" w:cs="Arial"/>
          <w:b/>
          <w:noProof/>
          <w:color w:val="2E74B5" w:themeColor="accent5" w:themeShade="BF"/>
        </w:rPr>
        <mc:AlternateContent>
          <mc:Choice Requires="wps">
            <w:drawing>
              <wp:anchor distT="45720" distB="45720" distL="114300" distR="114300" simplePos="0" relativeHeight="251665408" behindDoc="0" locked="0" layoutInCell="1" allowOverlap="1" wp14:anchorId="1EEC39E7" wp14:editId="67760711">
                <wp:simplePos x="0" y="0"/>
                <wp:positionH relativeFrom="margin">
                  <wp:align>center</wp:align>
                </wp:positionH>
                <wp:positionV relativeFrom="paragraph">
                  <wp:posOffset>1910715</wp:posOffset>
                </wp:positionV>
                <wp:extent cx="6563995" cy="1619250"/>
                <wp:effectExtent l="0" t="0" r="2730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619250"/>
                        </a:xfrm>
                        <a:prstGeom prst="rect">
                          <a:avLst/>
                        </a:prstGeom>
                        <a:solidFill>
                          <a:srgbClr val="FFFFFF"/>
                        </a:solidFill>
                        <a:ln w="9525">
                          <a:solidFill>
                            <a:schemeClr val="accent5">
                              <a:lumMod val="75000"/>
                            </a:schemeClr>
                          </a:solidFill>
                          <a:miter lim="800000"/>
                          <a:headEnd/>
                          <a:tailEnd/>
                        </a:ln>
                      </wps:spPr>
                      <wps:txbx>
                        <w:txbxContent>
                          <w:p w:rsidR="00EA2474" w:rsidRPr="00190E03" w:rsidRDefault="00EA2474" w:rsidP="00C27E8D">
                            <w:pPr>
                              <w:tabs>
                                <w:tab w:val="left" w:pos="930"/>
                              </w:tabs>
                              <w:rPr>
                                <w:rFonts w:ascii="Arial" w:hAnsi="Arial" w:cs="Arial"/>
                                <w:color w:val="00B0F0"/>
                              </w:rPr>
                            </w:pPr>
                            <w:r w:rsidRPr="00190E03">
                              <w:rPr>
                                <w:rFonts w:ascii="Arial" w:hAnsi="Arial" w:cs="Arial"/>
                                <w:color w:val="00B0F0"/>
                              </w:rPr>
                              <w:t>Take a lead (as above, plus)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Invitation to stand for election as a governor to represent views of their constituency, raising views on behalf of their members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Collect and feedback the views of their constituency on service quality and provision</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 xml:space="preserve">Attend formal meetings of the Council of Governors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C39E7" id="_x0000_s1034" type="#_x0000_t202" style="position:absolute;margin-left:0;margin-top:150.45pt;width:516.85pt;height:12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" strokecolor="#2e74b5 [2408]">
                <v:textbox>
                  <w:txbxContent>
                    <w:p w:rsidR="00EA2474" w:rsidRPr="00190E03" w:rsidRDefault="00EA2474" w:rsidP="00C27E8D">
                      <w:pPr>
                        <w:tabs>
                          <w:tab w:val="left" w:pos="930"/>
                        </w:tabs>
                        <w:rPr>
                          <w:rFonts w:ascii="Arial" w:hAnsi="Arial" w:cs="Arial"/>
                          <w:color w:val="00B0F0"/>
                        </w:rPr>
                      </w:pPr>
                      <w:r w:rsidRPr="00190E03">
                        <w:rPr>
                          <w:rFonts w:ascii="Arial" w:hAnsi="Arial" w:cs="Arial"/>
                          <w:color w:val="00B0F0"/>
                        </w:rPr>
                        <w:t>Take a lead (as above, plus)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Invitation to stand for election as a governor to represent views of their constituency, raising views on behalf of their members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Collect and feedback the views of their constituency on service quality and provision</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 xml:space="preserve">Attend formal meetings of the Council of Governors </w:t>
                      </w:r>
                    </w:p>
                  </w:txbxContent>
                </v:textbox>
                <w10:wrap type="square" anchorx="margin"/>
              </v:shape>
            </w:pict>
          </mc:Fallback>
        </mc:AlternateContent>
      </w:r>
    </w:p>
    <w:p w:rsidR="00C27E8D" w:rsidRDefault="00C27E8D" w:rsidP="00782E30">
      <w:pPr>
        <w:tabs>
          <w:tab w:val="left" w:pos="1333"/>
        </w:tabs>
        <w:rPr>
          <w:rFonts w:ascii="Arial" w:hAnsi="Arial" w:cs="Arial"/>
          <w:b/>
        </w:rPr>
      </w:pPr>
    </w:p>
    <w:p w:rsidR="00ED21C3" w:rsidRDefault="00912A25" w:rsidP="00782E30">
      <w:pPr>
        <w:tabs>
          <w:tab w:val="left" w:pos="1333"/>
        </w:tabs>
        <w:rPr>
          <w:rFonts w:ascii="Arial" w:hAnsi="Arial" w:cs="Arial"/>
          <w:b/>
        </w:rPr>
      </w:pPr>
      <w:r w:rsidRPr="00C27E8D">
        <w:rPr>
          <w:rFonts w:ascii="Arial" w:hAnsi="Arial" w:cs="Arial"/>
          <w:b/>
          <w:noProof/>
          <w:color w:val="2E74B5" w:themeColor="accent5" w:themeShade="BF"/>
        </w:rPr>
        <w:lastRenderedPageBreak/>
        <mc:AlternateContent>
          <mc:Choice Requires="wps">
            <w:drawing>
              <wp:anchor distT="45720" distB="45720" distL="114300" distR="114300" simplePos="0" relativeHeight="251663360" behindDoc="0" locked="0" layoutInCell="1" allowOverlap="1" wp14:anchorId="35FA0133" wp14:editId="530CDC31">
                <wp:simplePos x="0" y="0"/>
                <wp:positionH relativeFrom="margin">
                  <wp:align>center</wp:align>
                </wp:positionH>
                <wp:positionV relativeFrom="paragraph">
                  <wp:posOffset>316230</wp:posOffset>
                </wp:positionV>
                <wp:extent cx="6523355" cy="1343025"/>
                <wp:effectExtent l="0" t="0" r="1079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1343025"/>
                        </a:xfrm>
                        <a:prstGeom prst="rect">
                          <a:avLst/>
                        </a:prstGeom>
                        <a:solidFill>
                          <a:srgbClr val="FFFFFF"/>
                        </a:solidFill>
                        <a:ln w="9525">
                          <a:solidFill>
                            <a:srgbClr val="0070C0"/>
                          </a:solidFill>
                          <a:miter lim="800000"/>
                          <a:headEnd/>
                          <a:tailEnd/>
                        </a:ln>
                      </wps:spPr>
                      <wps:txbx>
                        <w:txbxContent>
                          <w:p w:rsidR="00EA2474" w:rsidRPr="00AC5796" w:rsidRDefault="00EA2474" w:rsidP="00782E30">
                            <w:pPr>
                              <w:tabs>
                                <w:tab w:val="left" w:pos="930"/>
                              </w:tabs>
                              <w:rPr>
                                <w:rFonts w:ascii="Arial" w:hAnsi="Arial" w:cs="Arial"/>
                                <w:color w:val="00B0F0"/>
                              </w:rPr>
                            </w:pPr>
                            <w:r w:rsidRPr="00AC5796">
                              <w:rPr>
                                <w:rFonts w:ascii="Arial" w:hAnsi="Arial" w:cs="Arial"/>
                                <w:color w:val="00B0F0"/>
                              </w:rPr>
                              <w:t>Be Involved (as above, plus)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Participate in surveys, questionnaires and consultations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Participate in focus/discussion/advisory groups</w:t>
                            </w:r>
                          </w:p>
                          <w:p w:rsidR="00EA2474" w:rsidRPr="00C27E8D" w:rsidRDefault="00EA2474" w:rsidP="00C27E8D">
                            <w:pPr>
                              <w:pStyle w:val="ListParagraph"/>
                              <w:numPr>
                                <w:ilvl w:val="0"/>
                                <w:numId w:val="2"/>
                              </w:numPr>
                              <w:tabs>
                                <w:tab w:val="left" w:pos="930"/>
                              </w:tabs>
                              <w:rPr>
                                <w:rFonts w:ascii="Arial" w:hAnsi="Arial" w:cs="Arial"/>
                              </w:rPr>
                            </w:pPr>
                            <w:r w:rsidRPr="00C27E8D">
                              <w:rPr>
                                <w:rFonts w:ascii="Arial" w:hAnsi="Arial" w:cs="Arial"/>
                              </w:rPr>
                              <w:t>Be involved in volunteering for the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A0133" id="_x0000_s1035" type="#_x0000_t202" style="position:absolute;margin-left:0;margin-top:24.9pt;width:513.65pt;height:105.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" strokecolor="#0070c0">
                <v:textbox>
                  <w:txbxContent>
                    <w:p w:rsidR="00EA2474" w:rsidRPr="00AC5796" w:rsidRDefault="00EA2474" w:rsidP="00782E30">
                      <w:pPr>
                        <w:tabs>
                          <w:tab w:val="left" w:pos="930"/>
                        </w:tabs>
                        <w:rPr>
                          <w:rFonts w:ascii="Arial" w:hAnsi="Arial" w:cs="Arial"/>
                          <w:color w:val="00B0F0"/>
                        </w:rPr>
                      </w:pPr>
                      <w:r w:rsidRPr="00AC5796">
                        <w:rPr>
                          <w:rFonts w:ascii="Arial" w:hAnsi="Arial" w:cs="Arial"/>
                          <w:color w:val="00B0F0"/>
                        </w:rPr>
                        <w:t>Be Involved (as above, plus)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Participate in surveys, questionnaires and consultations</w:t>
                      </w:r>
                    </w:p>
                    <w:p w:rsidR="00EA2474" w:rsidRPr="00C27E8D" w:rsidRDefault="00EA2474" w:rsidP="00782E30">
                      <w:pPr>
                        <w:pStyle w:val="ListParagraph"/>
                        <w:numPr>
                          <w:ilvl w:val="0"/>
                          <w:numId w:val="2"/>
                        </w:numPr>
                        <w:tabs>
                          <w:tab w:val="left" w:pos="930"/>
                        </w:tabs>
                        <w:rPr>
                          <w:rFonts w:ascii="Arial" w:hAnsi="Arial" w:cs="Arial"/>
                        </w:rPr>
                      </w:pPr>
                      <w:r w:rsidRPr="00C27E8D">
                        <w:rPr>
                          <w:rFonts w:ascii="Arial" w:hAnsi="Arial" w:cs="Arial"/>
                        </w:rPr>
                        <w:t>Participate in focus/discussion/advisory groups</w:t>
                      </w:r>
                    </w:p>
                    <w:p w:rsidR="00EA2474" w:rsidRPr="00C27E8D" w:rsidRDefault="00EA2474" w:rsidP="00C27E8D">
                      <w:pPr>
                        <w:pStyle w:val="ListParagraph"/>
                        <w:numPr>
                          <w:ilvl w:val="0"/>
                          <w:numId w:val="2"/>
                        </w:numPr>
                        <w:tabs>
                          <w:tab w:val="left" w:pos="930"/>
                        </w:tabs>
                        <w:rPr>
                          <w:rFonts w:ascii="Arial" w:hAnsi="Arial" w:cs="Arial"/>
                        </w:rPr>
                      </w:pPr>
                      <w:r w:rsidRPr="00C27E8D">
                        <w:rPr>
                          <w:rFonts w:ascii="Arial" w:hAnsi="Arial" w:cs="Arial"/>
                        </w:rPr>
                        <w:t>Be involved in volunteering for the trust</w:t>
                      </w:r>
                    </w:p>
                  </w:txbxContent>
                </v:textbox>
                <w10:wrap type="square" anchorx="margin"/>
              </v:shape>
            </w:pict>
          </mc:Fallback>
        </mc:AlternateContent>
      </w:r>
    </w:p>
    <w:p w:rsidR="00782E30" w:rsidRPr="00EA2474" w:rsidRDefault="00782E30" w:rsidP="00EA2474">
      <w:pPr>
        <w:pStyle w:val="Heading1"/>
        <w:numPr>
          <w:ilvl w:val="0"/>
          <w:numId w:val="12"/>
        </w:numPr>
        <w:rPr>
          <w:rFonts w:ascii="Arial" w:hAnsi="Arial" w:cs="Arial"/>
          <w:b/>
          <w:color w:val="auto"/>
          <w:sz w:val="22"/>
          <w:szCs w:val="22"/>
        </w:rPr>
      </w:pPr>
      <w:bookmarkStart w:id="12" w:name="_Toc98330581"/>
      <w:r w:rsidRPr="00EA2474">
        <w:rPr>
          <w:rFonts w:ascii="Arial" w:hAnsi="Arial" w:cs="Arial"/>
          <w:b/>
          <w:color w:val="auto"/>
          <w:sz w:val="22"/>
          <w:szCs w:val="22"/>
        </w:rPr>
        <w:t>Accountability to our Members</w:t>
      </w:r>
      <w:bookmarkEnd w:id="12"/>
    </w:p>
    <w:p w:rsidR="00D40C05" w:rsidRPr="00C27E8D" w:rsidRDefault="00782E30" w:rsidP="00D40C05">
      <w:pPr>
        <w:tabs>
          <w:tab w:val="left" w:pos="930"/>
        </w:tabs>
        <w:rPr>
          <w:rFonts w:ascii="Arial" w:hAnsi="Arial" w:cs="Arial"/>
        </w:rPr>
      </w:pPr>
      <w:r w:rsidRPr="00C27E8D">
        <w:rPr>
          <w:rFonts w:ascii="Arial" w:hAnsi="Arial" w:cs="Arial"/>
        </w:rPr>
        <w:t>The Health and Social Care Act (2012) states that the fundamental duty of a Foundation Trust Board is to promote the success of the organisation so as to maximise its benefits to members of the Trust and the wider public. To ensure we are doing this as a Trust we have clear lines of communication between the Board and Members. This enables the Board to have a continuous “line of sight” to the views and priorities of members and the public, and so that members and the public are assured that the Board is performing as an effective steward of public assets. Much of the accountability of the Board to its members is through the Council of Governors, which has two fundamental statutory duties</w:t>
      </w:r>
    </w:p>
    <w:p w:rsidR="00782E30" w:rsidRPr="00C27E8D" w:rsidRDefault="00782E30" w:rsidP="00D40C05">
      <w:pPr>
        <w:tabs>
          <w:tab w:val="left" w:pos="930"/>
        </w:tabs>
        <w:rPr>
          <w:rFonts w:ascii="Arial" w:hAnsi="Arial" w:cs="Arial"/>
        </w:rPr>
      </w:pPr>
      <w:r w:rsidRPr="00C27E8D">
        <w:rPr>
          <w:rFonts w:ascii="Arial" w:hAnsi="Arial" w:cs="Arial"/>
        </w:rPr>
        <w:t xml:space="preserve">- To represent the interest of the membership and the wider public; and </w:t>
      </w:r>
    </w:p>
    <w:p w:rsidR="00782E30" w:rsidRPr="00C27E8D" w:rsidRDefault="00782E30" w:rsidP="00782E30">
      <w:pPr>
        <w:tabs>
          <w:tab w:val="left" w:pos="930"/>
        </w:tabs>
        <w:rPr>
          <w:rFonts w:ascii="Arial" w:hAnsi="Arial" w:cs="Arial"/>
        </w:rPr>
      </w:pPr>
      <w:r w:rsidRPr="00C27E8D">
        <w:rPr>
          <w:rFonts w:ascii="Arial" w:hAnsi="Arial" w:cs="Arial"/>
        </w:rPr>
        <w:t>- To hold the Trusts Non-Executive Directors to account for the performance of the Board.</w:t>
      </w:r>
    </w:p>
    <w:p w:rsidR="00782E30" w:rsidRDefault="00782E30" w:rsidP="00782E30">
      <w:pPr>
        <w:tabs>
          <w:tab w:val="left" w:pos="930"/>
        </w:tabs>
        <w:rPr>
          <w:rFonts w:ascii="Arial" w:hAnsi="Arial" w:cs="Arial"/>
          <w:b/>
          <w:color w:val="2E74B5" w:themeColor="accent5" w:themeShade="BF"/>
        </w:rPr>
      </w:pPr>
    </w:p>
    <w:p w:rsidR="00C77DBD" w:rsidRDefault="00AB2DBD" w:rsidP="00782E30">
      <w:pPr>
        <w:tabs>
          <w:tab w:val="left" w:pos="930"/>
        </w:tabs>
        <w:rPr>
          <w:rFonts w:ascii="Arial" w:hAnsi="Arial" w:cs="Arial"/>
          <w:b/>
          <w:color w:val="2E74B5" w:themeColor="accent5" w:themeShade="BF"/>
        </w:rPr>
      </w:pPr>
      <w:r>
        <w:rPr>
          <w:noProof/>
        </w:rPr>
        <mc:AlternateContent>
          <mc:Choice Requires="wpg">
            <w:drawing>
              <wp:anchor distT="0" distB="0" distL="114300" distR="114300" simplePos="0" relativeHeight="251682816" behindDoc="0" locked="0" layoutInCell="1" allowOverlap="1" wp14:anchorId="2F681566" wp14:editId="4709BC7A">
                <wp:simplePos x="0" y="0"/>
                <wp:positionH relativeFrom="margin">
                  <wp:posOffset>0</wp:posOffset>
                </wp:positionH>
                <wp:positionV relativeFrom="paragraph">
                  <wp:posOffset>0</wp:posOffset>
                </wp:positionV>
                <wp:extent cx="5380189" cy="3079088"/>
                <wp:effectExtent l="19050" t="0" r="11430" b="26670"/>
                <wp:wrapNone/>
                <wp:docPr id="208" name="Group 208"/>
                <wp:cNvGraphicFramePr/>
                <a:graphic xmlns:a="http://schemas.openxmlformats.org/drawingml/2006/main">
                  <a:graphicData uri="http://schemas.microsoft.com/office/word/2010/wordprocessingGroup">
                    <wpg:wgp>
                      <wpg:cNvGrpSpPr/>
                      <wpg:grpSpPr>
                        <a:xfrm>
                          <a:off x="0" y="0"/>
                          <a:ext cx="5380189" cy="3079088"/>
                          <a:chOff x="0" y="0"/>
                          <a:chExt cx="5380189" cy="3079088"/>
                        </a:xfrm>
                      </wpg:grpSpPr>
                      <wps:wsp>
                        <wps:cNvPr id="209" name="Rectangle 209"/>
                        <wps:cNvSpPr/>
                        <wps:spPr>
                          <a:xfrm>
                            <a:off x="1026596" y="1071475"/>
                            <a:ext cx="4345941" cy="13319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37816" y="2496368"/>
                            <a:ext cx="4342373" cy="582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11"/>
                        <wps:cNvSpPr txBox="1">
                          <a:spLocks noChangeArrowheads="1"/>
                        </wps:cNvSpPr>
                        <wps:spPr bwMode="auto">
                          <a:xfrm>
                            <a:off x="1295867" y="1155622"/>
                            <a:ext cx="1106530" cy="480888"/>
                          </a:xfrm>
                          <a:prstGeom prst="rect">
                            <a:avLst/>
                          </a:prstGeom>
                          <a:solidFill>
                            <a:srgbClr val="00B0F0"/>
                          </a:solidFill>
                          <a:ln w="9525">
                            <a:solidFill>
                              <a:srgbClr val="000000"/>
                            </a:solidFill>
                            <a:miter lim="800000"/>
                            <a:headEnd/>
                            <a:tailEnd/>
                          </a:ln>
                        </wps:spPr>
                        <wps:txb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Public Governors</w:t>
                              </w:r>
                            </w:p>
                          </w:txbxContent>
                        </wps:txbx>
                        <wps:bodyPr rot="0" vert="horz" wrap="square" lIns="91440" tIns="45720" rIns="91440" bIns="45720" anchor="t" anchorCtr="0">
                          <a:noAutofit/>
                        </wps:bodyPr>
                      </wps:wsp>
                      <wps:wsp>
                        <wps:cNvPr id="212" name="Text Box 2"/>
                        <wps:cNvSpPr txBox="1">
                          <a:spLocks noChangeArrowheads="1"/>
                        </wps:cNvSpPr>
                        <wps:spPr bwMode="auto">
                          <a:xfrm>
                            <a:off x="1441723" y="2602955"/>
                            <a:ext cx="854015" cy="328930"/>
                          </a:xfrm>
                          <a:prstGeom prst="rect">
                            <a:avLst/>
                          </a:prstGeom>
                          <a:solidFill>
                            <a:schemeClr val="accent5">
                              <a:lumMod val="75000"/>
                            </a:schemeClr>
                          </a:solidFill>
                          <a:ln w="9525">
                            <a:solidFill>
                              <a:srgbClr val="000000"/>
                            </a:solidFill>
                            <a:miter lim="800000"/>
                            <a:headEnd/>
                            <a:tailEnd/>
                          </a:ln>
                        </wps:spPr>
                        <wps:txb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Members</w:t>
                              </w:r>
                            </w:p>
                          </w:txbxContent>
                        </wps:txbx>
                        <wps:bodyPr rot="0" vert="horz" wrap="square" lIns="91440" tIns="45720" rIns="91440" bIns="45720" anchor="t" anchorCtr="0">
                          <a:noAutofit/>
                        </wps:bodyPr>
                      </wps:wsp>
                      <wps:wsp>
                        <wps:cNvPr id="213" name="Text Box 2"/>
                        <wps:cNvSpPr txBox="1">
                          <a:spLocks noChangeArrowheads="1"/>
                        </wps:cNvSpPr>
                        <wps:spPr bwMode="auto">
                          <a:xfrm>
                            <a:off x="4330778" y="2602955"/>
                            <a:ext cx="819510" cy="328930"/>
                          </a:xfrm>
                          <a:prstGeom prst="rect">
                            <a:avLst/>
                          </a:prstGeom>
                          <a:solidFill>
                            <a:schemeClr val="accent5">
                              <a:lumMod val="75000"/>
                            </a:schemeClr>
                          </a:solidFill>
                          <a:ln w="9525">
                            <a:solidFill>
                              <a:srgbClr val="000000"/>
                            </a:solidFill>
                            <a:miter lim="800000"/>
                            <a:headEnd/>
                            <a:tailEnd/>
                          </a:ln>
                        </wps:spPr>
                        <wps:txb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Members</w:t>
                              </w:r>
                            </w:p>
                          </w:txbxContent>
                        </wps:txbx>
                        <wps:bodyPr rot="0" vert="horz" wrap="square" lIns="91440" tIns="45720" rIns="91440" bIns="45720" anchor="t" anchorCtr="0">
                          <a:noAutofit/>
                        </wps:bodyPr>
                      </wps:wsp>
                      <wps:wsp>
                        <wps:cNvPr id="214" name="Text Box 2"/>
                        <wps:cNvSpPr txBox="1">
                          <a:spLocks noChangeArrowheads="1"/>
                        </wps:cNvSpPr>
                        <wps:spPr bwMode="auto">
                          <a:xfrm>
                            <a:off x="2900275" y="2597345"/>
                            <a:ext cx="828136" cy="328930"/>
                          </a:xfrm>
                          <a:prstGeom prst="rect">
                            <a:avLst/>
                          </a:prstGeom>
                          <a:solidFill>
                            <a:schemeClr val="accent5">
                              <a:lumMod val="75000"/>
                            </a:schemeClr>
                          </a:solidFill>
                          <a:ln w="9525">
                            <a:solidFill>
                              <a:srgbClr val="000000"/>
                            </a:solidFill>
                            <a:miter lim="800000"/>
                            <a:headEnd/>
                            <a:tailEnd/>
                          </a:ln>
                        </wps:spPr>
                        <wps:txbx>
                          <w:txbxContent>
                            <w:p w:rsidR="00EA2474" w:rsidRPr="00284653" w:rsidRDefault="00EA2474" w:rsidP="00AB2DBD">
                              <w:pPr>
                                <w:jc w:val="center"/>
                                <w:rPr>
                                  <w:rFonts w:ascii="Arial" w:hAnsi="Arial" w:cs="Arial"/>
                                  <w:color w:val="FFFFFF" w:themeColor="background1"/>
                                </w:rPr>
                              </w:pPr>
                              <w:r w:rsidRPr="00F45E0B">
                                <w:rPr>
                                  <w:rFonts w:ascii="Arial" w:hAnsi="Arial" w:cs="Arial"/>
                                  <w:b/>
                                  <w:color w:val="FFFFFF" w:themeColor="background1"/>
                                </w:rPr>
                                <w:t>Members</w:t>
                              </w:r>
                            </w:p>
                          </w:txbxContent>
                        </wps:txbx>
                        <wps:bodyPr rot="0" vert="horz" wrap="square" lIns="91440" tIns="45720" rIns="91440" bIns="45720" anchor="t" anchorCtr="0">
                          <a:noAutofit/>
                        </wps:bodyPr>
                      </wps:wsp>
                      <wpg:grpSp>
                        <wpg:cNvPr id="215" name="Group 215"/>
                        <wpg:cNvGrpSpPr/>
                        <wpg:grpSpPr>
                          <a:xfrm>
                            <a:off x="0" y="129026"/>
                            <a:ext cx="807686" cy="2778885"/>
                            <a:chOff x="0" y="0"/>
                            <a:chExt cx="862642" cy="3174521"/>
                          </a:xfrm>
                          <a:solidFill>
                            <a:schemeClr val="accent5">
                              <a:lumMod val="75000"/>
                            </a:schemeClr>
                          </a:solidFill>
                        </wpg:grpSpPr>
                        <wps:wsp>
                          <wps:cNvPr id="216" name="Arrow: Down 216"/>
                          <wps:cNvSpPr/>
                          <wps:spPr>
                            <a:xfrm rot="10800000">
                              <a:off x="0" y="0"/>
                              <a:ext cx="862642" cy="3174521"/>
                            </a:xfrm>
                            <a:prstGeom prst="downArrow">
                              <a:avLst/>
                            </a:prstGeom>
                            <a:grp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rot="16200000">
                              <a:off x="-252658" y="1386361"/>
                              <a:ext cx="1367874" cy="344805"/>
                            </a:xfrm>
                            <a:prstGeom prst="rect">
                              <a:avLst/>
                            </a:prstGeom>
                            <a:grpFill/>
                            <a:ln w="9525">
                              <a:solidFill>
                                <a:schemeClr val="bg1"/>
                              </a:solidFill>
                              <a:miter lim="800000"/>
                              <a:headEnd/>
                              <a:tailEnd/>
                            </a:ln>
                          </wps:spPr>
                          <wps:txbx>
                            <w:txbxContent>
                              <w:p w:rsidR="00EA2474" w:rsidRPr="00F45E0B" w:rsidRDefault="00EA2474" w:rsidP="00AB2DBD">
                                <w:pPr>
                                  <w:rPr>
                                    <w:rFonts w:ascii="Arial" w:hAnsi="Arial" w:cs="Arial"/>
                                    <w:b/>
                                    <w:color w:val="FFFFFF" w:themeColor="background1"/>
                                  </w:rPr>
                                </w:pPr>
                                <w:r w:rsidRPr="00F45E0B">
                                  <w:rPr>
                                    <w:rFonts w:ascii="Arial" w:hAnsi="Arial" w:cs="Arial"/>
                                    <w:b/>
                                    <w:color w:val="FFFFFF" w:themeColor="background1"/>
                                    <w14:textOutline w14:w="9525" w14:cap="rnd" w14:cmpd="sng" w14:algn="ctr">
                                      <w14:noFill/>
                                      <w14:prstDash w14:val="solid"/>
                                      <w14:bevel/>
                                    </w14:textOutline>
                                  </w:rPr>
                                  <w:t>Accountability</w:t>
                                </w:r>
                              </w:p>
                            </w:txbxContent>
                          </wps:txbx>
                          <wps:bodyPr rot="0" vert="horz" wrap="square" lIns="91440" tIns="45720" rIns="91440" bIns="45720" anchor="t" anchorCtr="0">
                            <a:noAutofit/>
                          </wps:bodyPr>
                        </wps:wsp>
                      </wpg:grpSp>
                      <wps:wsp>
                        <wps:cNvPr id="219" name="Straight Connector 219"/>
                        <wps:cNvCnPr/>
                        <wps:spPr>
                          <a:xfrm>
                            <a:off x="3231254" y="342199"/>
                            <a:ext cx="0" cy="792889"/>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0" name="Text Box 2"/>
                        <wps:cNvSpPr txBox="1">
                          <a:spLocks noChangeArrowheads="1"/>
                        </wps:cNvSpPr>
                        <wps:spPr bwMode="auto">
                          <a:xfrm>
                            <a:off x="1026596" y="431956"/>
                            <a:ext cx="4352985" cy="329116"/>
                          </a:xfrm>
                          <a:prstGeom prst="rect">
                            <a:avLst/>
                          </a:prstGeom>
                          <a:solidFill>
                            <a:schemeClr val="accent5">
                              <a:lumMod val="75000"/>
                            </a:schemeClr>
                          </a:solidFill>
                          <a:ln w="9525">
                            <a:solidFill>
                              <a:srgbClr val="000000"/>
                            </a:solidFill>
                            <a:miter lim="800000"/>
                            <a:headEnd/>
                            <a:tailEnd/>
                          </a:ln>
                        </wps:spPr>
                        <wps:txb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Council of Governors</w:t>
                              </w:r>
                            </w:p>
                          </w:txbxContent>
                        </wps:txbx>
                        <wps:bodyPr rot="0" vert="horz" wrap="square" lIns="91440" tIns="45720" rIns="91440" bIns="45720" anchor="t" anchorCtr="0">
                          <a:noAutofit/>
                        </wps:bodyPr>
                      </wps:wsp>
                      <wps:wsp>
                        <wps:cNvPr id="221" name="Text Box 2"/>
                        <wps:cNvSpPr txBox="1">
                          <a:spLocks noChangeArrowheads="1"/>
                        </wps:cNvSpPr>
                        <wps:spPr bwMode="auto">
                          <a:xfrm>
                            <a:off x="1015377" y="0"/>
                            <a:ext cx="4352390" cy="329116"/>
                          </a:xfrm>
                          <a:prstGeom prst="rect">
                            <a:avLst/>
                          </a:prstGeom>
                          <a:solidFill>
                            <a:schemeClr val="accent5">
                              <a:lumMod val="75000"/>
                            </a:schemeClr>
                          </a:solidFill>
                          <a:ln w="9525">
                            <a:solidFill>
                              <a:srgbClr val="000000"/>
                            </a:solidFill>
                            <a:miter lim="800000"/>
                            <a:headEnd/>
                            <a:tailEnd/>
                          </a:ln>
                        </wps:spPr>
                        <wps:txb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Board of Directors</w:t>
                              </w:r>
                            </w:p>
                          </w:txbxContent>
                        </wps:txbx>
                        <wps:bodyPr rot="0" vert="horz" wrap="square" lIns="91440" tIns="45720" rIns="91440" bIns="45720" anchor="t" anchorCtr="0">
                          <a:noAutofit/>
                        </wps:bodyPr>
                      </wps:wsp>
                      <wps:wsp>
                        <wps:cNvPr id="222" name="Straight Connector 222"/>
                        <wps:cNvCnPr/>
                        <wps:spPr>
                          <a:xfrm>
                            <a:off x="1823190" y="1004157"/>
                            <a:ext cx="2843052"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1823190" y="1009767"/>
                            <a:ext cx="0" cy="134475"/>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4667367" y="998547"/>
                            <a:ext cx="0" cy="134475"/>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flipH="1">
                            <a:off x="1823190" y="1649286"/>
                            <a:ext cx="0" cy="946898"/>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4701026" y="1436113"/>
                            <a:ext cx="6849" cy="1177157"/>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3270523" y="1845629"/>
                            <a:ext cx="13080" cy="747722"/>
                          </a:xfrm>
                          <a:prstGeom prst="line">
                            <a:avLst/>
                          </a:prstGeom>
                          <a:ln w="22225"/>
                        </wps:spPr>
                        <wps:style>
                          <a:lnRef idx="1">
                            <a:schemeClr val="accent1"/>
                          </a:lnRef>
                          <a:fillRef idx="0">
                            <a:schemeClr val="accent1"/>
                          </a:fillRef>
                          <a:effectRef idx="0">
                            <a:schemeClr val="accent1"/>
                          </a:effectRef>
                          <a:fontRef idx="minor">
                            <a:schemeClr val="tx1"/>
                          </a:fontRef>
                        </wps:style>
                        <wps:bodyPr/>
                      </wps:wsp>
                      <wps:wsp>
                        <wps:cNvPr id="228" name="Text Box 2"/>
                        <wps:cNvSpPr txBox="1">
                          <a:spLocks noChangeArrowheads="1"/>
                        </wps:cNvSpPr>
                        <wps:spPr bwMode="auto">
                          <a:xfrm>
                            <a:off x="1329526" y="2002704"/>
                            <a:ext cx="3901098" cy="329116"/>
                          </a:xfrm>
                          <a:prstGeom prst="rect">
                            <a:avLst/>
                          </a:prstGeom>
                          <a:solidFill>
                            <a:srgbClr val="00B0F0"/>
                          </a:solidFill>
                          <a:ln w="9525">
                            <a:solidFill>
                              <a:srgbClr val="000000"/>
                            </a:solidFill>
                            <a:miter lim="800000"/>
                            <a:headEnd/>
                            <a:tailEnd/>
                          </a:ln>
                        </wps:spPr>
                        <wps:txb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Elected from NHS Foundation Trust Members</w:t>
                              </w:r>
                            </w:p>
                          </w:txbxContent>
                        </wps:txbx>
                        <wps:bodyPr rot="0" vert="horz" wrap="square" lIns="91440" tIns="45720" rIns="91440" bIns="45720" anchor="t" anchorCtr="0">
                          <a:noAutofit/>
                        </wps:bodyPr>
                      </wps:wsp>
                      <wps:wsp>
                        <wps:cNvPr id="229" name="Text Box 2"/>
                        <wps:cNvSpPr txBox="1">
                          <a:spLocks noChangeArrowheads="1"/>
                        </wps:cNvSpPr>
                        <wps:spPr bwMode="auto">
                          <a:xfrm>
                            <a:off x="2642223" y="1144402"/>
                            <a:ext cx="1203447" cy="784432"/>
                          </a:xfrm>
                          <a:prstGeom prst="rect">
                            <a:avLst/>
                          </a:prstGeom>
                          <a:solidFill>
                            <a:srgbClr val="00B0F0"/>
                          </a:solidFill>
                          <a:ln w="9525">
                            <a:solidFill>
                              <a:srgbClr val="000000"/>
                            </a:solidFill>
                            <a:miter lim="800000"/>
                            <a:headEnd/>
                            <a:tailEnd/>
                          </a:ln>
                        </wps:spPr>
                        <wps:txb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Partnership Appointed Governors (Key Stakeholders)</w:t>
                              </w:r>
                            </w:p>
                          </w:txbxContent>
                        </wps:txbx>
                        <wps:bodyPr rot="0" vert="horz" wrap="square" lIns="91440" tIns="45720" rIns="91440" bIns="45720" anchor="t" anchorCtr="0">
                          <a:noAutofit/>
                        </wps:bodyPr>
                      </wps:wsp>
                      <wps:wsp>
                        <wps:cNvPr id="230" name="Text Box 2"/>
                        <wps:cNvSpPr txBox="1">
                          <a:spLocks noChangeArrowheads="1"/>
                        </wps:cNvSpPr>
                        <wps:spPr bwMode="auto">
                          <a:xfrm>
                            <a:off x="4050287" y="1155622"/>
                            <a:ext cx="1162421" cy="548436"/>
                          </a:xfrm>
                          <a:prstGeom prst="rect">
                            <a:avLst/>
                          </a:prstGeom>
                          <a:solidFill>
                            <a:srgbClr val="00B0F0"/>
                          </a:solidFill>
                          <a:ln w="9525">
                            <a:solidFill>
                              <a:srgbClr val="000000"/>
                            </a:solidFill>
                            <a:miter lim="800000"/>
                            <a:headEnd/>
                            <a:tailEnd/>
                          </a:ln>
                        </wps:spPr>
                        <wps:txb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Staff Governors</w:t>
                              </w:r>
                            </w:p>
                          </w:txbxContent>
                        </wps:txbx>
                        <wps:bodyPr rot="0" vert="horz" wrap="square" lIns="91440" tIns="45720" rIns="91440" bIns="45720" anchor="t" anchorCtr="0">
                          <a:noAutofit/>
                        </wps:bodyPr>
                      </wps:wsp>
                    </wpg:wgp>
                  </a:graphicData>
                </a:graphic>
              </wp:anchor>
            </w:drawing>
          </mc:Choice>
          <mc:Fallback>
            <w:pict>
              <v:group w14:anchorId="2F681566" id="Group 208" o:spid="_x0000_s1036" style="position:absolute;margin-left:0;margin-top:0;width:423.65pt;height:242.45pt;z-index:251682816;mso-position-horizontal-relative:margin" coordsize="53801,3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">
                <v:rect id="Rectangle 209" o:spid="_x0000_s1037" style="position:absolute;left:10265;top:10714;width:43460;height:1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" filled="f" strokecolor="#1f3763 [1604]" strokeweight="1pt"/>
                <v:rect id="Rectangle 210" o:spid="_x0000_s1038" style="position:absolute;left:10378;top:24963;width:43423;height:5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" filled="f" strokecolor="#1f3763 [1604]" strokeweight="1pt"/>
                <v:shape id="Text Box 211" o:spid="_x0000_s1039" type="#_x0000_t202" style="position:absolute;left:12958;top:11556;width:11065;height: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" fillcolor="#00b0f0">
                  <v:textbo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Public Governors</w:t>
                        </w:r>
                      </w:p>
                    </w:txbxContent>
                  </v:textbox>
                </v:shape>
                <v:shape id="_x0000_s1040" type="#_x0000_t202" style="position:absolute;left:14417;top:26029;width:8540;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" fillcolor="#2e74b5 [2408]">
                  <v:textbo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Members</w:t>
                        </w:r>
                      </w:p>
                    </w:txbxContent>
                  </v:textbox>
                </v:shape>
                <v:shape id="_x0000_s1041" type="#_x0000_t202" style="position:absolute;left:43307;top:26029;width:8195;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" fillcolor="#2e74b5 [2408]">
                  <v:textbo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Members</w:t>
                        </w:r>
                      </w:p>
                    </w:txbxContent>
                  </v:textbox>
                </v:shape>
                <v:shape id="_x0000_s1042" type="#_x0000_t202" style="position:absolute;left:29002;top:25973;width:828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" fillcolor="#2e74b5 [2408]">
                  <v:textbox>
                    <w:txbxContent>
                      <w:p w:rsidR="00EA2474" w:rsidRPr="00284653" w:rsidRDefault="00EA2474" w:rsidP="00AB2DBD">
                        <w:pPr>
                          <w:jc w:val="center"/>
                          <w:rPr>
                            <w:rFonts w:ascii="Arial" w:hAnsi="Arial" w:cs="Arial"/>
                            <w:color w:val="FFFFFF" w:themeColor="background1"/>
                          </w:rPr>
                        </w:pPr>
                        <w:r w:rsidRPr="00F45E0B">
                          <w:rPr>
                            <w:rFonts w:ascii="Arial" w:hAnsi="Arial" w:cs="Arial"/>
                            <w:b/>
                            <w:color w:val="FFFFFF" w:themeColor="background1"/>
                          </w:rPr>
                          <w:t>Members</w:t>
                        </w:r>
                      </w:p>
                    </w:txbxContent>
                  </v:textbox>
                </v:shape>
                <v:group id="Group 215" o:spid="_x0000_s1043" style="position:absolute;top:1290;width:8076;height:27789" coordsize="8626,3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6" o:spid="_x0000_s1044" type="#_x0000_t67" style="position:absolute;width:8626;height:3174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" adj="18665" filled="f" strokecolor="#1f3763 [1604]" strokeweight="2pt"/>
                  <v:shape id="_x0000_s1045" type="#_x0000_t202" style="position:absolute;left:-2528;top:13864;width:13679;height:34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" filled="f" strokecolor="white [3212]">
                    <v:textbox>
                      <w:txbxContent>
                        <w:p w:rsidR="00EA2474" w:rsidRPr="00F45E0B" w:rsidRDefault="00EA2474" w:rsidP="00AB2DBD">
                          <w:pPr>
                            <w:rPr>
                              <w:rFonts w:ascii="Arial" w:hAnsi="Arial" w:cs="Arial"/>
                              <w:b/>
                              <w:color w:val="FFFFFF" w:themeColor="background1"/>
                            </w:rPr>
                          </w:pPr>
                          <w:r w:rsidRPr="00F45E0B">
                            <w:rPr>
                              <w:rFonts w:ascii="Arial" w:hAnsi="Arial" w:cs="Arial"/>
                              <w:b/>
                              <w:color w:val="FFFFFF" w:themeColor="background1"/>
                              <w14:textOutline w14:w="9525" w14:cap="rnd" w14:cmpd="sng" w14:algn="ctr">
                                <w14:noFill/>
                                <w14:prstDash w14:val="solid"/>
                                <w14:bevel/>
                              </w14:textOutline>
                            </w:rPr>
                            <w:t>Accountability</w:t>
                          </w:r>
                        </w:p>
                      </w:txbxContent>
                    </v:textbox>
                  </v:shape>
                </v:group>
                <v:line id="Straight Connector 219" o:spid="_x0000_s1046" style="position:absolute;visibility:visible;mso-wrap-style:square" from="32312,3421" to="32312,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" strokecolor="#4472c4 [3204]" strokeweight="1.75pt">
                  <v:stroke joinstyle="miter"/>
                </v:line>
                <v:shape id="_x0000_s1047" type="#_x0000_t202" style="position:absolute;left:10265;top:4319;width:43530;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" fillcolor="#2e74b5 [2408]">
                  <v:textbo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Council of Governors</w:t>
                        </w:r>
                      </w:p>
                    </w:txbxContent>
                  </v:textbox>
                </v:shape>
                <v:shape id="_x0000_s1048" type="#_x0000_t202" style="position:absolute;left:10153;width:43524;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" fillcolor="#2e74b5 [2408]">
                  <v:textbox>
                    <w:txbxContent>
                      <w:p w:rsidR="00EA2474" w:rsidRPr="00F45E0B" w:rsidRDefault="00EA2474" w:rsidP="00AB2DBD">
                        <w:pPr>
                          <w:jc w:val="center"/>
                          <w:rPr>
                            <w:rFonts w:ascii="Arial" w:hAnsi="Arial" w:cs="Arial"/>
                            <w:b/>
                            <w:color w:val="FFFFFF" w:themeColor="background1"/>
                          </w:rPr>
                        </w:pPr>
                        <w:r w:rsidRPr="00F45E0B">
                          <w:rPr>
                            <w:rFonts w:ascii="Arial" w:hAnsi="Arial" w:cs="Arial"/>
                            <w:b/>
                            <w:color w:val="FFFFFF" w:themeColor="background1"/>
                          </w:rPr>
                          <w:t>Board of Directors</w:t>
                        </w:r>
                      </w:p>
                    </w:txbxContent>
                  </v:textbox>
                </v:shape>
                <v:line id="Straight Connector 222" o:spid="_x0000_s1049" style="position:absolute;visibility:visible;mso-wrap-style:square" from="18231,10041" to="46662,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" strokecolor="#4472c4 [3204]" strokeweight="1.75pt">
                  <v:stroke joinstyle="miter"/>
                </v:line>
                <v:line id="Straight Connector 223" o:spid="_x0000_s1050" style="position:absolute;visibility:visible;mso-wrap-style:square" from="18231,10097" to="18231,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" strokecolor="#4472c4 [3204]" strokeweight="1.75pt">
                  <v:stroke joinstyle="miter"/>
                </v:line>
                <v:line id="Straight Connector 224" o:spid="_x0000_s1051" style="position:absolute;visibility:visible;mso-wrap-style:square" from="46673,9985" to="46673,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" strokecolor="#4472c4 [3204]" strokeweight="1.75pt">
                  <v:stroke joinstyle="miter"/>
                </v:line>
                <v:line id="Straight Connector 225" o:spid="_x0000_s1052" style="position:absolute;flip:x;visibility:visible;mso-wrap-style:square" from="18231,16492" to="18231,25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" strokecolor="#4472c4 [3204]" strokeweight="1.75pt">
                  <v:stroke joinstyle="miter"/>
                </v:line>
                <v:line id="Straight Connector 226" o:spid="_x0000_s1053" style="position:absolute;visibility:visible;mso-wrap-style:square" from="47010,14361" to="47078,2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" strokecolor="#4472c4 [3204]" strokeweight="1.75pt">
                  <v:stroke joinstyle="miter"/>
                </v:line>
                <v:line id="Straight Connector 227" o:spid="_x0000_s1054" style="position:absolute;visibility:visible;mso-wrap-style:square" from="32705,18456" to="32836,2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" strokecolor="#4472c4 [3204]" strokeweight="1.75pt">
                  <v:stroke joinstyle="miter"/>
                </v:line>
                <v:shape id="_x0000_s1055" type="#_x0000_t202" style="position:absolute;left:13295;top:20027;width:39011;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" fillcolor="#00b0f0">
                  <v:textbo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Elected from NHS Foundation Trust Members</w:t>
                        </w:r>
                      </w:p>
                    </w:txbxContent>
                  </v:textbox>
                </v:shape>
                <v:shape id="_x0000_s1056" type="#_x0000_t202" style="position:absolute;left:26422;top:11444;width:12034;height:7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" fillcolor="#00b0f0">
                  <v:textbo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Partnership Appointed Governors (Key Stakeholders)</w:t>
                        </w:r>
                      </w:p>
                    </w:txbxContent>
                  </v:textbox>
                </v:shape>
                <v:shape id="_x0000_s1057" type="#_x0000_t202" style="position:absolute;left:40502;top:11556;width:11625;height:5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" fillcolor="#00b0f0">
                  <v:textbox>
                    <w:txbxContent>
                      <w:p w:rsidR="00EA2474" w:rsidRPr="00F45E0B" w:rsidRDefault="00EA2474" w:rsidP="00AB2DBD">
                        <w:pPr>
                          <w:jc w:val="center"/>
                          <w:rPr>
                            <w:rFonts w:ascii="Arial" w:hAnsi="Arial" w:cs="Arial"/>
                            <w:color w:val="FFFFFF" w:themeColor="background1"/>
                          </w:rPr>
                        </w:pPr>
                        <w:r w:rsidRPr="00F45E0B">
                          <w:rPr>
                            <w:rFonts w:ascii="Arial" w:hAnsi="Arial" w:cs="Arial"/>
                            <w:color w:val="FFFFFF" w:themeColor="background1"/>
                          </w:rPr>
                          <w:t>Staff Governors</w:t>
                        </w:r>
                      </w:p>
                    </w:txbxContent>
                  </v:textbox>
                </v:shape>
                <w10:wrap anchorx="margin"/>
              </v:group>
            </w:pict>
          </mc:Fallback>
        </mc:AlternateContent>
      </w:r>
    </w:p>
    <w:p w:rsidR="00C77DBD" w:rsidRDefault="00C77DBD"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rPr>
      </w:pPr>
    </w:p>
    <w:p w:rsidR="00C77DBD" w:rsidRPr="00C27E8D" w:rsidRDefault="00C77DBD" w:rsidP="00782E30">
      <w:pPr>
        <w:tabs>
          <w:tab w:val="left" w:pos="930"/>
        </w:tabs>
        <w:rPr>
          <w:rFonts w:ascii="Arial" w:hAnsi="Arial" w:cs="Arial"/>
          <w:b/>
          <w:color w:val="2E74B5" w:themeColor="accent5" w:themeShade="BF"/>
        </w:rPr>
      </w:pPr>
    </w:p>
    <w:p w:rsidR="00782E30" w:rsidRPr="00C27E8D" w:rsidRDefault="00782E30" w:rsidP="00782E30">
      <w:pPr>
        <w:tabs>
          <w:tab w:val="left" w:pos="930"/>
        </w:tabs>
        <w:rPr>
          <w:rFonts w:ascii="Arial" w:hAnsi="Arial" w:cs="Arial"/>
        </w:rPr>
      </w:pPr>
    </w:p>
    <w:p w:rsidR="00C77DBD" w:rsidRDefault="00C77DBD" w:rsidP="00782E30">
      <w:pPr>
        <w:tabs>
          <w:tab w:val="left" w:pos="930"/>
        </w:tabs>
        <w:rPr>
          <w:rFonts w:ascii="Arial" w:hAnsi="Arial" w:cs="Arial"/>
        </w:rPr>
      </w:pPr>
    </w:p>
    <w:p w:rsidR="00C77DBD" w:rsidRDefault="00C77DBD" w:rsidP="00782E30">
      <w:pPr>
        <w:tabs>
          <w:tab w:val="left" w:pos="930"/>
        </w:tabs>
        <w:rPr>
          <w:rFonts w:ascii="Arial" w:hAnsi="Arial" w:cs="Arial"/>
        </w:rPr>
      </w:pPr>
    </w:p>
    <w:p w:rsidR="00782E30" w:rsidRPr="00C27E8D" w:rsidRDefault="00782E30" w:rsidP="00782E30">
      <w:pPr>
        <w:tabs>
          <w:tab w:val="left" w:pos="930"/>
        </w:tabs>
        <w:rPr>
          <w:rFonts w:ascii="Arial" w:hAnsi="Arial" w:cs="Arial"/>
          <w:b/>
          <w:color w:val="2E74B5" w:themeColor="accent5" w:themeShade="BF"/>
        </w:rPr>
      </w:pPr>
      <w:r w:rsidRPr="00C27E8D">
        <w:rPr>
          <w:rFonts w:ascii="Arial" w:hAnsi="Arial" w:cs="Arial"/>
        </w:rPr>
        <w:t>It is vital to ensure that the links between members and governors, and governors and the Board are robust so that a gap does not emerge between member and public interests and Board decisions. Focusing on strengthening these key links is the Foundation Trust Governance model and therefore a priority area within this strategy.</w:t>
      </w:r>
    </w:p>
    <w:p w:rsidR="00D40C05" w:rsidRDefault="00D40C05" w:rsidP="00782E30">
      <w:pPr>
        <w:tabs>
          <w:tab w:val="left" w:pos="930"/>
        </w:tabs>
        <w:rPr>
          <w:rFonts w:ascii="Arial" w:hAnsi="Arial" w:cs="Arial"/>
          <w:b/>
          <w:color w:val="2E74B5" w:themeColor="accent5" w:themeShade="BF"/>
        </w:rPr>
      </w:pPr>
    </w:p>
    <w:p w:rsidR="00C77DBD" w:rsidRDefault="00C77DBD" w:rsidP="00782E30">
      <w:pPr>
        <w:tabs>
          <w:tab w:val="left" w:pos="930"/>
        </w:tabs>
        <w:rPr>
          <w:rFonts w:ascii="Arial" w:hAnsi="Arial" w:cs="Arial"/>
          <w:b/>
          <w:color w:val="2E74B5" w:themeColor="accent5" w:themeShade="BF"/>
          <w:highlight w:val="yellow"/>
        </w:rPr>
      </w:pPr>
    </w:p>
    <w:p w:rsidR="00C77DBD" w:rsidRDefault="00C77DBD" w:rsidP="00782E30">
      <w:pPr>
        <w:tabs>
          <w:tab w:val="left" w:pos="930"/>
        </w:tabs>
        <w:rPr>
          <w:rFonts w:ascii="Arial" w:hAnsi="Arial" w:cs="Arial"/>
          <w:b/>
          <w:color w:val="2E74B5" w:themeColor="accent5" w:themeShade="BF"/>
          <w:highlight w:val="yellow"/>
        </w:rPr>
      </w:pPr>
    </w:p>
    <w:p w:rsidR="00C77DBD" w:rsidRDefault="00C77DBD" w:rsidP="00782E30">
      <w:pPr>
        <w:tabs>
          <w:tab w:val="left" w:pos="930"/>
        </w:tabs>
        <w:rPr>
          <w:rFonts w:ascii="Arial" w:hAnsi="Arial" w:cs="Arial"/>
          <w:b/>
          <w:color w:val="2E74B5" w:themeColor="accent5" w:themeShade="BF"/>
          <w:highlight w:val="yellow"/>
        </w:rPr>
      </w:pPr>
    </w:p>
    <w:p w:rsidR="00C77DBD" w:rsidRDefault="00C77DBD" w:rsidP="00782E30">
      <w:pPr>
        <w:tabs>
          <w:tab w:val="left" w:pos="930"/>
        </w:tabs>
        <w:rPr>
          <w:rFonts w:ascii="Arial" w:hAnsi="Arial" w:cs="Arial"/>
          <w:b/>
          <w:color w:val="2E74B5" w:themeColor="accent5" w:themeShade="BF"/>
          <w:highlight w:val="yellow"/>
        </w:rPr>
      </w:pPr>
    </w:p>
    <w:p w:rsidR="00C77DBD" w:rsidRDefault="00C77DBD" w:rsidP="00782E30">
      <w:pPr>
        <w:tabs>
          <w:tab w:val="left" w:pos="930"/>
        </w:tabs>
        <w:rPr>
          <w:rFonts w:ascii="Arial" w:hAnsi="Arial" w:cs="Arial"/>
          <w:b/>
          <w:color w:val="2E74B5" w:themeColor="accent5" w:themeShade="BF"/>
          <w:highlight w:val="yellow"/>
        </w:rPr>
      </w:pPr>
    </w:p>
    <w:p w:rsidR="00ED21C3" w:rsidRDefault="00ED21C3" w:rsidP="00782E30">
      <w:pPr>
        <w:tabs>
          <w:tab w:val="left" w:pos="930"/>
        </w:tabs>
        <w:rPr>
          <w:rFonts w:ascii="Arial" w:hAnsi="Arial" w:cs="Arial"/>
          <w:b/>
        </w:rPr>
      </w:pPr>
    </w:p>
    <w:p w:rsidR="00ED21C3" w:rsidRDefault="00ED21C3" w:rsidP="00782E30">
      <w:pPr>
        <w:tabs>
          <w:tab w:val="left" w:pos="930"/>
        </w:tabs>
        <w:rPr>
          <w:rFonts w:ascii="Arial" w:hAnsi="Arial" w:cs="Arial"/>
          <w:b/>
        </w:rPr>
      </w:pPr>
    </w:p>
    <w:p w:rsidR="00782E30" w:rsidRPr="00EA2474" w:rsidRDefault="00417377" w:rsidP="00EA2474">
      <w:pPr>
        <w:pStyle w:val="Heading1"/>
        <w:numPr>
          <w:ilvl w:val="0"/>
          <w:numId w:val="12"/>
        </w:numPr>
        <w:rPr>
          <w:rFonts w:ascii="Arial" w:hAnsi="Arial" w:cs="Arial"/>
          <w:b/>
          <w:color w:val="auto"/>
          <w:sz w:val="22"/>
          <w:szCs w:val="22"/>
        </w:rPr>
      </w:pPr>
      <w:bookmarkStart w:id="13" w:name="_Toc98330582"/>
      <w:r w:rsidRPr="00EA2474">
        <w:rPr>
          <w:rFonts w:ascii="Arial" w:hAnsi="Arial" w:cs="Arial"/>
          <w:b/>
          <w:color w:val="auto"/>
          <w:sz w:val="22"/>
          <w:szCs w:val="22"/>
        </w:rPr>
        <w:t>Council of Governors</w:t>
      </w:r>
      <w:bookmarkEnd w:id="13"/>
      <w:r w:rsidRPr="00EA2474">
        <w:rPr>
          <w:rFonts w:ascii="Arial" w:hAnsi="Arial" w:cs="Arial"/>
          <w:b/>
          <w:color w:val="auto"/>
          <w:sz w:val="22"/>
          <w:szCs w:val="22"/>
        </w:rPr>
        <w:t xml:space="preserve"> </w:t>
      </w:r>
    </w:p>
    <w:p w:rsidR="00417377" w:rsidRPr="00C27E8D" w:rsidRDefault="00417377" w:rsidP="00782E30">
      <w:pPr>
        <w:tabs>
          <w:tab w:val="left" w:pos="930"/>
        </w:tabs>
        <w:rPr>
          <w:rFonts w:ascii="Arial" w:hAnsi="Arial" w:cs="Arial"/>
        </w:rPr>
      </w:pPr>
      <w:r w:rsidRPr="00C27E8D">
        <w:rPr>
          <w:rFonts w:ascii="Arial" w:hAnsi="Arial" w:cs="Arial"/>
        </w:rPr>
        <w:t xml:space="preserve">The Council of Governors is comprised of </w:t>
      </w:r>
      <w:r w:rsidR="00C27E8D">
        <w:rPr>
          <w:rFonts w:ascii="Arial" w:hAnsi="Arial" w:cs="Arial"/>
        </w:rPr>
        <w:t>19</w:t>
      </w:r>
      <w:r w:rsidRPr="00C27E8D">
        <w:rPr>
          <w:rFonts w:ascii="Arial" w:hAnsi="Arial" w:cs="Arial"/>
        </w:rPr>
        <w:t xml:space="preserve"> Governors, consisting of </w:t>
      </w:r>
      <w:r w:rsidR="00C27E8D">
        <w:rPr>
          <w:rFonts w:ascii="Arial" w:hAnsi="Arial" w:cs="Arial"/>
        </w:rPr>
        <w:t>16</w:t>
      </w:r>
      <w:r w:rsidRPr="00C27E8D">
        <w:rPr>
          <w:rFonts w:ascii="Arial" w:hAnsi="Arial" w:cs="Arial"/>
        </w:rPr>
        <w:t xml:space="preserve"> elected Governors (including public</w:t>
      </w:r>
      <w:r w:rsidR="007622B8">
        <w:rPr>
          <w:rFonts w:ascii="Arial" w:hAnsi="Arial" w:cs="Arial"/>
        </w:rPr>
        <w:t xml:space="preserve"> and staff</w:t>
      </w:r>
      <w:r w:rsidRPr="00C27E8D">
        <w:rPr>
          <w:rFonts w:ascii="Arial" w:hAnsi="Arial" w:cs="Arial"/>
        </w:rPr>
        <w:t xml:space="preserve">) and </w:t>
      </w:r>
      <w:r w:rsidR="00C27E8D">
        <w:rPr>
          <w:rFonts w:ascii="Arial" w:hAnsi="Arial" w:cs="Arial"/>
        </w:rPr>
        <w:t>3</w:t>
      </w:r>
      <w:r w:rsidR="009247EF">
        <w:rPr>
          <w:rFonts w:ascii="Arial" w:hAnsi="Arial" w:cs="Arial"/>
        </w:rPr>
        <w:t xml:space="preserve"> </w:t>
      </w:r>
      <w:r w:rsidRPr="00C27E8D">
        <w:rPr>
          <w:rFonts w:ascii="Arial" w:hAnsi="Arial" w:cs="Arial"/>
        </w:rPr>
        <w:t>Governors who are appointed to the Council by key stakeholder organisations that share a close relationship with the Trust. The Council is chaired by the Trust Chair, who ensures that the council is made aware of the relevant issues in sufficient depth to enable them to fulfil the needs of public accountability.</w:t>
      </w:r>
      <w:r w:rsidRPr="00C27E8D">
        <w:rPr>
          <w:rFonts w:ascii="Arial" w:hAnsi="Arial" w:cs="Arial"/>
        </w:rPr>
        <w:br/>
      </w:r>
    </w:p>
    <w:tbl>
      <w:tblPr>
        <w:tblStyle w:val="TableGrid"/>
        <w:tblW w:w="0" w:type="auto"/>
        <w:tblLook w:val="04A0" w:firstRow="1" w:lastRow="0" w:firstColumn="1" w:lastColumn="0" w:noHBand="0" w:noVBand="1"/>
      </w:tblPr>
      <w:tblGrid>
        <w:gridCol w:w="4508"/>
        <w:gridCol w:w="4508"/>
      </w:tblGrid>
      <w:tr w:rsidR="00417377" w:rsidRPr="00C27E8D" w:rsidTr="00417377">
        <w:tc>
          <w:tcPr>
            <w:tcW w:w="4508" w:type="dxa"/>
            <w:shd w:val="clear" w:color="auto" w:fill="00B0F0"/>
          </w:tcPr>
          <w:p w:rsidR="00417377" w:rsidRPr="00C77DBD" w:rsidRDefault="00417377" w:rsidP="00782E30">
            <w:pPr>
              <w:tabs>
                <w:tab w:val="left" w:pos="930"/>
              </w:tabs>
              <w:rPr>
                <w:rFonts w:ascii="Arial" w:hAnsi="Arial" w:cs="Arial"/>
                <w:b/>
              </w:rPr>
            </w:pPr>
            <w:r w:rsidRPr="00C77DBD">
              <w:rPr>
                <w:rFonts w:ascii="Arial" w:hAnsi="Arial" w:cs="Arial"/>
                <w:b/>
              </w:rPr>
              <w:t xml:space="preserve">Public Governors </w:t>
            </w:r>
          </w:p>
        </w:tc>
        <w:tc>
          <w:tcPr>
            <w:tcW w:w="4508" w:type="dxa"/>
          </w:tcPr>
          <w:p w:rsidR="00CF39DC" w:rsidRDefault="00CF39DC" w:rsidP="00CF39DC">
            <w:pPr>
              <w:tabs>
                <w:tab w:val="left" w:pos="930"/>
              </w:tabs>
              <w:rPr>
                <w:rFonts w:ascii="Arial" w:hAnsi="Arial" w:cs="Arial"/>
              </w:rPr>
            </w:pPr>
            <w:r>
              <w:rPr>
                <w:rFonts w:ascii="Arial" w:hAnsi="Arial" w:cs="Arial"/>
              </w:rPr>
              <w:t xml:space="preserve">Represent member constituents in </w:t>
            </w:r>
          </w:p>
          <w:p w:rsidR="00417377" w:rsidRDefault="00CF39DC" w:rsidP="00CF39DC">
            <w:pPr>
              <w:tabs>
                <w:tab w:val="left" w:pos="930"/>
              </w:tabs>
              <w:rPr>
                <w:rFonts w:ascii="Arial" w:hAnsi="Arial" w:cs="Arial"/>
              </w:rPr>
            </w:pPr>
            <w:r>
              <w:rPr>
                <w:rFonts w:ascii="Arial" w:hAnsi="Arial" w:cs="Arial"/>
              </w:rPr>
              <w:t>Ashford (2)</w:t>
            </w:r>
          </w:p>
          <w:p w:rsidR="00CF39DC" w:rsidRDefault="00CF39DC" w:rsidP="00CF39DC">
            <w:pPr>
              <w:tabs>
                <w:tab w:val="left" w:pos="930"/>
              </w:tabs>
              <w:rPr>
                <w:rFonts w:ascii="Arial" w:hAnsi="Arial" w:cs="Arial"/>
              </w:rPr>
            </w:pPr>
            <w:r>
              <w:rPr>
                <w:rFonts w:ascii="Arial" w:hAnsi="Arial" w:cs="Arial"/>
              </w:rPr>
              <w:t>Canterbury (2)</w:t>
            </w:r>
          </w:p>
          <w:p w:rsidR="00CF39DC" w:rsidRDefault="00CF39DC" w:rsidP="00CF39DC">
            <w:pPr>
              <w:tabs>
                <w:tab w:val="left" w:pos="930"/>
              </w:tabs>
              <w:rPr>
                <w:rFonts w:ascii="Arial" w:hAnsi="Arial" w:cs="Arial"/>
              </w:rPr>
            </w:pPr>
            <w:r>
              <w:rPr>
                <w:rFonts w:ascii="Arial" w:hAnsi="Arial" w:cs="Arial"/>
              </w:rPr>
              <w:t>Dover (2)</w:t>
            </w:r>
          </w:p>
          <w:p w:rsidR="00CF39DC" w:rsidRDefault="00CF39DC" w:rsidP="00CF39DC">
            <w:pPr>
              <w:tabs>
                <w:tab w:val="left" w:pos="930"/>
              </w:tabs>
              <w:rPr>
                <w:rFonts w:ascii="Arial" w:hAnsi="Arial" w:cs="Arial"/>
              </w:rPr>
            </w:pPr>
            <w:r>
              <w:rPr>
                <w:rFonts w:ascii="Arial" w:hAnsi="Arial" w:cs="Arial"/>
              </w:rPr>
              <w:t>Folkestone &amp; Hythe (2)</w:t>
            </w:r>
          </w:p>
          <w:p w:rsidR="009247EF" w:rsidRDefault="009247EF" w:rsidP="00CF39DC">
            <w:pPr>
              <w:tabs>
                <w:tab w:val="left" w:pos="930"/>
              </w:tabs>
              <w:rPr>
                <w:rFonts w:ascii="Arial" w:hAnsi="Arial" w:cs="Arial"/>
              </w:rPr>
            </w:pPr>
            <w:r>
              <w:rPr>
                <w:rFonts w:ascii="Arial" w:hAnsi="Arial" w:cs="Arial"/>
              </w:rPr>
              <w:t>Swale (2)</w:t>
            </w:r>
          </w:p>
          <w:p w:rsidR="009247EF" w:rsidRDefault="009247EF" w:rsidP="00CF39DC">
            <w:pPr>
              <w:tabs>
                <w:tab w:val="left" w:pos="930"/>
              </w:tabs>
              <w:rPr>
                <w:rFonts w:ascii="Arial" w:hAnsi="Arial" w:cs="Arial"/>
              </w:rPr>
            </w:pPr>
            <w:r>
              <w:rPr>
                <w:rFonts w:ascii="Arial" w:hAnsi="Arial" w:cs="Arial"/>
              </w:rPr>
              <w:t>Thanet (2)</w:t>
            </w:r>
          </w:p>
          <w:p w:rsidR="009247EF" w:rsidRDefault="009247EF" w:rsidP="00CF39DC">
            <w:pPr>
              <w:tabs>
                <w:tab w:val="left" w:pos="930"/>
              </w:tabs>
              <w:rPr>
                <w:rFonts w:ascii="Arial" w:hAnsi="Arial" w:cs="Arial"/>
              </w:rPr>
            </w:pPr>
            <w:r>
              <w:rPr>
                <w:rFonts w:ascii="Arial" w:hAnsi="Arial" w:cs="Arial"/>
              </w:rPr>
              <w:t>Rest of England and Wales (1)</w:t>
            </w:r>
          </w:p>
          <w:p w:rsidR="00CF39DC" w:rsidRPr="00CF39DC" w:rsidRDefault="00CF39DC" w:rsidP="00CF39DC">
            <w:pPr>
              <w:tabs>
                <w:tab w:val="left" w:pos="930"/>
              </w:tabs>
              <w:rPr>
                <w:rFonts w:ascii="Arial" w:hAnsi="Arial" w:cs="Arial"/>
              </w:rPr>
            </w:pPr>
          </w:p>
        </w:tc>
      </w:tr>
      <w:tr w:rsidR="00417377" w:rsidRPr="00C27E8D" w:rsidTr="00417377">
        <w:tc>
          <w:tcPr>
            <w:tcW w:w="4508" w:type="dxa"/>
            <w:shd w:val="clear" w:color="auto" w:fill="00B0F0"/>
          </w:tcPr>
          <w:p w:rsidR="00417377" w:rsidRPr="00C77DBD" w:rsidRDefault="00417377" w:rsidP="00782E30">
            <w:pPr>
              <w:tabs>
                <w:tab w:val="left" w:pos="930"/>
              </w:tabs>
              <w:rPr>
                <w:rFonts w:ascii="Arial" w:hAnsi="Arial" w:cs="Arial"/>
                <w:b/>
              </w:rPr>
            </w:pPr>
            <w:r w:rsidRPr="00C77DBD">
              <w:rPr>
                <w:rFonts w:ascii="Arial" w:hAnsi="Arial" w:cs="Arial"/>
                <w:b/>
              </w:rPr>
              <w:t xml:space="preserve">Staff Governors </w:t>
            </w:r>
          </w:p>
        </w:tc>
        <w:tc>
          <w:tcPr>
            <w:tcW w:w="4508" w:type="dxa"/>
          </w:tcPr>
          <w:p w:rsidR="00417377" w:rsidRPr="00C27E8D" w:rsidRDefault="00417377" w:rsidP="00782E30">
            <w:pPr>
              <w:tabs>
                <w:tab w:val="left" w:pos="930"/>
              </w:tabs>
              <w:rPr>
                <w:rFonts w:ascii="Arial" w:hAnsi="Arial" w:cs="Arial"/>
              </w:rPr>
            </w:pPr>
            <w:r w:rsidRPr="00C27E8D">
              <w:rPr>
                <w:rFonts w:ascii="Arial" w:hAnsi="Arial" w:cs="Arial"/>
              </w:rPr>
              <w:t>Represent the views of staff across the Trust.</w:t>
            </w:r>
            <w:r w:rsidR="009247EF">
              <w:rPr>
                <w:rFonts w:ascii="Arial" w:hAnsi="Arial" w:cs="Arial"/>
              </w:rPr>
              <w:t xml:space="preserve"> (3)</w:t>
            </w:r>
          </w:p>
        </w:tc>
      </w:tr>
      <w:tr w:rsidR="00417377" w:rsidRPr="00C27E8D" w:rsidTr="004C17DF">
        <w:trPr>
          <w:trHeight w:val="1860"/>
        </w:trPr>
        <w:tc>
          <w:tcPr>
            <w:tcW w:w="4508" w:type="dxa"/>
            <w:shd w:val="clear" w:color="auto" w:fill="00B0F0"/>
          </w:tcPr>
          <w:p w:rsidR="00417377" w:rsidRPr="00C77DBD" w:rsidRDefault="00417377" w:rsidP="00782E30">
            <w:pPr>
              <w:tabs>
                <w:tab w:val="left" w:pos="930"/>
              </w:tabs>
              <w:rPr>
                <w:rFonts w:ascii="Arial" w:hAnsi="Arial" w:cs="Arial"/>
                <w:b/>
              </w:rPr>
            </w:pPr>
            <w:r w:rsidRPr="00C77DBD">
              <w:rPr>
                <w:rFonts w:ascii="Arial" w:hAnsi="Arial" w:cs="Arial"/>
                <w:b/>
              </w:rPr>
              <w:t xml:space="preserve">Appointed Governors </w:t>
            </w:r>
          </w:p>
        </w:tc>
        <w:tc>
          <w:tcPr>
            <w:tcW w:w="4508" w:type="dxa"/>
          </w:tcPr>
          <w:p w:rsidR="00417377" w:rsidRPr="00C27E8D" w:rsidRDefault="00417377" w:rsidP="00782E30">
            <w:pPr>
              <w:tabs>
                <w:tab w:val="left" w:pos="930"/>
              </w:tabs>
              <w:rPr>
                <w:rFonts w:ascii="Arial" w:hAnsi="Arial" w:cs="Arial"/>
              </w:rPr>
            </w:pPr>
            <w:r w:rsidRPr="00C27E8D">
              <w:rPr>
                <w:rFonts w:ascii="Arial" w:hAnsi="Arial" w:cs="Arial"/>
              </w:rPr>
              <w:t>The appointed Governors are nominated as representatives for their organisation. Examples are local councils, universities, local voluntary groups</w:t>
            </w:r>
            <w:r w:rsidR="009247EF">
              <w:rPr>
                <w:rFonts w:ascii="Arial" w:hAnsi="Arial" w:cs="Arial"/>
              </w:rPr>
              <w:t xml:space="preserve"> (3)</w:t>
            </w:r>
          </w:p>
        </w:tc>
      </w:tr>
    </w:tbl>
    <w:p w:rsidR="009247EF" w:rsidRDefault="00417377" w:rsidP="00782E30">
      <w:pPr>
        <w:tabs>
          <w:tab w:val="left" w:pos="930"/>
        </w:tabs>
        <w:rPr>
          <w:rFonts w:ascii="Arial" w:hAnsi="Arial" w:cs="Arial"/>
          <w:b/>
        </w:rPr>
      </w:pPr>
      <w:r w:rsidRPr="00C27E8D">
        <w:rPr>
          <w:rFonts w:ascii="Arial" w:hAnsi="Arial" w:cs="Arial"/>
          <w:b/>
        </w:rPr>
        <w:br/>
      </w:r>
    </w:p>
    <w:p w:rsidR="00417377" w:rsidRPr="00EA2474" w:rsidRDefault="00417377" w:rsidP="00EA2474">
      <w:pPr>
        <w:pStyle w:val="Heading1"/>
        <w:numPr>
          <w:ilvl w:val="0"/>
          <w:numId w:val="12"/>
        </w:numPr>
        <w:rPr>
          <w:rFonts w:ascii="Arial" w:hAnsi="Arial" w:cs="Arial"/>
          <w:b/>
          <w:color w:val="auto"/>
          <w:sz w:val="22"/>
          <w:szCs w:val="22"/>
        </w:rPr>
      </w:pPr>
      <w:bookmarkStart w:id="14" w:name="_Toc98330583"/>
      <w:r w:rsidRPr="00EA2474">
        <w:rPr>
          <w:rFonts w:ascii="Arial" w:hAnsi="Arial" w:cs="Arial"/>
          <w:b/>
          <w:color w:val="auto"/>
          <w:sz w:val="22"/>
          <w:szCs w:val="22"/>
        </w:rPr>
        <w:t>Strengthening the links between members and Governors</w:t>
      </w:r>
      <w:bookmarkEnd w:id="14"/>
      <w:r w:rsidRPr="00EA2474">
        <w:rPr>
          <w:rFonts w:ascii="Arial" w:hAnsi="Arial" w:cs="Arial"/>
          <w:b/>
          <w:color w:val="auto"/>
          <w:sz w:val="22"/>
          <w:szCs w:val="22"/>
        </w:rPr>
        <w:t xml:space="preserve"> </w:t>
      </w:r>
    </w:p>
    <w:p w:rsidR="00417377" w:rsidRPr="00C27E8D" w:rsidRDefault="00417377" w:rsidP="00782E30">
      <w:pPr>
        <w:tabs>
          <w:tab w:val="left" w:pos="930"/>
        </w:tabs>
        <w:rPr>
          <w:rFonts w:ascii="Arial" w:hAnsi="Arial" w:cs="Arial"/>
        </w:rPr>
      </w:pPr>
      <w:r w:rsidRPr="00C27E8D">
        <w:rPr>
          <w:rFonts w:ascii="Arial" w:hAnsi="Arial" w:cs="Arial"/>
        </w:rPr>
        <w:t>The Trust will promote governor</w:t>
      </w:r>
      <w:r w:rsidR="009247EF">
        <w:rPr>
          <w:rFonts w:ascii="Arial" w:hAnsi="Arial" w:cs="Arial"/>
        </w:rPr>
        <w:t>’</w:t>
      </w:r>
      <w:r w:rsidRPr="00C27E8D">
        <w:rPr>
          <w:rFonts w:ascii="Arial" w:hAnsi="Arial" w:cs="Arial"/>
        </w:rPr>
        <w:t xml:space="preserve">s ability to represent the interests of the membership and the wider public by: </w:t>
      </w:r>
    </w:p>
    <w:p w:rsidR="00417377" w:rsidRPr="00C27E8D" w:rsidRDefault="00417377" w:rsidP="00417377">
      <w:pPr>
        <w:pStyle w:val="ListParagraph"/>
        <w:numPr>
          <w:ilvl w:val="0"/>
          <w:numId w:val="5"/>
        </w:numPr>
        <w:tabs>
          <w:tab w:val="left" w:pos="930"/>
        </w:tabs>
        <w:rPr>
          <w:rFonts w:ascii="Arial" w:hAnsi="Arial" w:cs="Arial"/>
        </w:rPr>
      </w:pPr>
      <w:r w:rsidRPr="00C27E8D">
        <w:rPr>
          <w:rFonts w:ascii="Arial" w:hAnsi="Arial" w:cs="Arial"/>
        </w:rPr>
        <w:t xml:space="preserve">Investing in development days with a particular focus on membership engagement and accountability. </w:t>
      </w:r>
    </w:p>
    <w:p w:rsidR="00417377" w:rsidRPr="00C27E8D" w:rsidRDefault="00417377" w:rsidP="00417377">
      <w:pPr>
        <w:pStyle w:val="ListParagraph"/>
        <w:numPr>
          <w:ilvl w:val="0"/>
          <w:numId w:val="5"/>
        </w:numPr>
        <w:tabs>
          <w:tab w:val="left" w:pos="930"/>
        </w:tabs>
        <w:rPr>
          <w:rFonts w:ascii="Arial" w:hAnsi="Arial" w:cs="Arial"/>
        </w:rPr>
      </w:pPr>
      <w:r w:rsidRPr="00C27E8D">
        <w:rPr>
          <w:rFonts w:ascii="Arial" w:hAnsi="Arial" w:cs="Arial"/>
        </w:rPr>
        <w:t xml:space="preserve">Keeping members well informed about their Governor representative - Bringing Governors together with members at public meetings and inviting members to attend the Council of Governors </w:t>
      </w:r>
    </w:p>
    <w:p w:rsidR="00417377" w:rsidRPr="00C27E8D" w:rsidRDefault="00417377" w:rsidP="00417377">
      <w:pPr>
        <w:pStyle w:val="ListParagraph"/>
        <w:numPr>
          <w:ilvl w:val="0"/>
          <w:numId w:val="5"/>
        </w:numPr>
        <w:tabs>
          <w:tab w:val="left" w:pos="930"/>
        </w:tabs>
        <w:rPr>
          <w:rFonts w:ascii="Arial" w:hAnsi="Arial" w:cs="Arial"/>
        </w:rPr>
      </w:pPr>
      <w:r w:rsidRPr="00C27E8D">
        <w:rPr>
          <w:rFonts w:ascii="Arial" w:hAnsi="Arial" w:cs="Arial"/>
        </w:rPr>
        <w:t xml:space="preserve">Encouraging Governors to participate in the Trusts </w:t>
      </w:r>
      <w:r w:rsidR="00763C4F">
        <w:rPr>
          <w:rFonts w:ascii="Arial" w:hAnsi="Arial" w:cs="Arial"/>
        </w:rPr>
        <w:t xml:space="preserve">Joint </w:t>
      </w:r>
      <w:r w:rsidRPr="00C27E8D">
        <w:rPr>
          <w:rFonts w:ascii="Arial" w:hAnsi="Arial" w:cs="Arial"/>
        </w:rPr>
        <w:t xml:space="preserve">site visits </w:t>
      </w:r>
      <w:r w:rsidR="00763C4F">
        <w:rPr>
          <w:rFonts w:ascii="Arial" w:hAnsi="Arial" w:cs="Arial"/>
        </w:rPr>
        <w:t>with Non</w:t>
      </w:r>
      <w:r w:rsidR="00EE0529">
        <w:rPr>
          <w:rFonts w:ascii="Arial" w:hAnsi="Arial" w:cs="Arial"/>
        </w:rPr>
        <w:t>-</w:t>
      </w:r>
      <w:r w:rsidR="00763C4F">
        <w:rPr>
          <w:rFonts w:ascii="Arial" w:hAnsi="Arial" w:cs="Arial"/>
        </w:rPr>
        <w:t xml:space="preserve">Executive Directors </w:t>
      </w:r>
      <w:r w:rsidRPr="00C27E8D">
        <w:rPr>
          <w:rFonts w:ascii="Arial" w:hAnsi="Arial" w:cs="Arial"/>
        </w:rPr>
        <w:t xml:space="preserve">to speak with service users and carers about their experience. </w:t>
      </w:r>
    </w:p>
    <w:p w:rsidR="00417377" w:rsidRPr="00C27E8D" w:rsidRDefault="00417377" w:rsidP="00417377">
      <w:pPr>
        <w:pStyle w:val="ListParagraph"/>
        <w:numPr>
          <w:ilvl w:val="0"/>
          <w:numId w:val="5"/>
        </w:numPr>
        <w:tabs>
          <w:tab w:val="left" w:pos="930"/>
        </w:tabs>
        <w:rPr>
          <w:rFonts w:ascii="Arial" w:hAnsi="Arial" w:cs="Arial"/>
        </w:rPr>
      </w:pPr>
      <w:r w:rsidRPr="00C27E8D">
        <w:rPr>
          <w:rFonts w:ascii="Arial" w:hAnsi="Arial" w:cs="Arial"/>
        </w:rPr>
        <w:t xml:space="preserve">Involving governors in membership recruitment </w:t>
      </w:r>
    </w:p>
    <w:p w:rsidR="00417377" w:rsidRPr="00C27E8D" w:rsidRDefault="00417377" w:rsidP="00417377">
      <w:pPr>
        <w:pStyle w:val="ListParagraph"/>
        <w:numPr>
          <w:ilvl w:val="0"/>
          <w:numId w:val="5"/>
        </w:numPr>
        <w:tabs>
          <w:tab w:val="left" w:pos="930"/>
        </w:tabs>
        <w:rPr>
          <w:rFonts w:ascii="Arial" w:hAnsi="Arial" w:cs="Arial"/>
        </w:rPr>
      </w:pPr>
      <w:r w:rsidRPr="00C27E8D">
        <w:rPr>
          <w:rFonts w:ascii="Arial" w:hAnsi="Arial" w:cs="Arial"/>
        </w:rPr>
        <w:lastRenderedPageBreak/>
        <w:t>Publishing Council of Governors papers publicly - Enabling members to evaluate the effectiveness of Governors in representing their interests.</w:t>
      </w:r>
    </w:p>
    <w:p w:rsidR="00417377" w:rsidRPr="00C27E8D" w:rsidRDefault="00417377" w:rsidP="003D7AED">
      <w:pPr>
        <w:tabs>
          <w:tab w:val="left" w:pos="930"/>
        </w:tabs>
        <w:rPr>
          <w:rFonts w:ascii="Arial" w:hAnsi="Arial" w:cs="Arial"/>
        </w:rPr>
      </w:pPr>
    </w:p>
    <w:p w:rsidR="005108CD" w:rsidRPr="00EA2474" w:rsidRDefault="00417377" w:rsidP="00EA2474">
      <w:pPr>
        <w:pStyle w:val="Heading1"/>
        <w:numPr>
          <w:ilvl w:val="0"/>
          <w:numId w:val="12"/>
        </w:numPr>
        <w:rPr>
          <w:rFonts w:ascii="Arial" w:hAnsi="Arial" w:cs="Arial"/>
          <w:b/>
          <w:color w:val="auto"/>
          <w:sz w:val="22"/>
          <w:szCs w:val="22"/>
        </w:rPr>
      </w:pPr>
      <w:bookmarkStart w:id="15" w:name="_Toc98330584"/>
      <w:r w:rsidRPr="00EA2474">
        <w:rPr>
          <w:rFonts w:ascii="Arial" w:hAnsi="Arial" w:cs="Arial"/>
          <w:b/>
          <w:color w:val="auto"/>
          <w:sz w:val="22"/>
          <w:szCs w:val="22"/>
        </w:rPr>
        <w:t>Strengthening the links between Governors and the Board</w:t>
      </w:r>
      <w:bookmarkEnd w:id="15"/>
    </w:p>
    <w:p w:rsidR="005B56F0" w:rsidRPr="00C27E8D" w:rsidRDefault="005B56F0" w:rsidP="003D7AED">
      <w:pPr>
        <w:tabs>
          <w:tab w:val="left" w:pos="930"/>
        </w:tabs>
        <w:rPr>
          <w:rFonts w:ascii="Arial" w:hAnsi="Arial" w:cs="Arial"/>
        </w:rPr>
      </w:pPr>
      <w:r w:rsidRPr="00C27E8D">
        <w:rPr>
          <w:rFonts w:ascii="Arial" w:hAnsi="Arial" w:cs="Arial"/>
        </w:rPr>
        <w:t xml:space="preserve">The Trust will promote the </w:t>
      </w:r>
      <w:r w:rsidR="001E1D35">
        <w:rPr>
          <w:rFonts w:ascii="Arial" w:hAnsi="Arial" w:cs="Arial"/>
        </w:rPr>
        <w:t>role</w:t>
      </w:r>
      <w:r w:rsidRPr="00C27E8D">
        <w:rPr>
          <w:rFonts w:ascii="Arial" w:hAnsi="Arial" w:cs="Arial"/>
        </w:rPr>
        <w:t xml:space="preserve"> of Governors </w:t>
      </w:r>
      <w:r w:rsidR="001E1D35">
        <w:rPr>
          <w:rFonts w:ascii="Arial" w:hAnsi="Arial" w:cs="Arial"/>
        </w:rPr>
        <w:t>into</w:t>
      </w:r>
      <w:r w:rsidRPr="00C27E8D">
        <w:rPr>
          <w:rFonts w:ascii="Arial" w:hAnsi="Arial" w:cs="Arial"/>
        </w:rPr>
        <w:t xml:space="preserve"> hold</w:t>
      </w:r>
      <w:r w:rsidR="001E1D35">
        <w:rPr>
          <w:rFonts w:ascii="Arial" w:hAnsi="Arial" w:cs="Arial"/>
        </w:rPr>
        <w:t>ing</w:t>
      </w:r>
      <w:r w:rsidRPr="00C27E8D">
        <w:rPr>
          <w:rFonts w:ascii="Arial" w:hAnsi="Arial" w:cs="Arial"/>
        </w:rPr>
        <w:t xml:space="preserve"> Non-Executive Directors to account for the performance of the Board through:</w:t>
      </w:r>
    </w:p>
    <w:p w:rsidR="005B56F0" w:rsidRPr="00C27E8D" w:rsidRDefault="005B56F0" w:rsidP="005B56F0">
      <w:pPr>
        <w:pStyle w:val="ListParagraph"/>
        <w:numPr>
          <w:ilvl w:val="0"/>
          <w:numId w:val="6"/>
        </w:numPr>
        <w:tabs>
          <w:tab w:val="left" w:pos="930"/>
        </w:tabs>
        <w:rPr>
          <w:rFonts w:ascii="Arial" w:hAnsi="Arial" w:cs="Arial"/>
        </w:rPr>
      </w:pPr>
      <w:r w:rsidRPr="00C27E8D">
        <w:rPr>
          <w:rFonts w:ascii="Arial" w:hAnsi="Arial" w:cs="Arial"/>
        </w:rPr>
        <w:t xml:space="preserve">Investing in joint Board and Council days with a particular focus on accountability </w:t>
      </w:r>
    </w:p>
    <w:p w:rsidR="005B56F0" w:rsidRPr="00C27E8D" w:rsidRDefault="005B56F0" w:rsidP="003D7AED">
      <w:pPr>
        <w:pStyle w:val="ListParagraph"/>
        <w:numPr>
          <w:ilvl w:val="0"/>
          <w:numId w:val="6"/>
        </w:numPr>
        <w:tabs>
          <w:tab w:val="left" w:pos="930"/>
        </w:tabs>
        <w:rPr>
          <w:rFonts w:ascii="Arial" w:hAnsi="Arial" w:cs="Arial"/>
        </w:rPr>
      </w:pPr>
      <w:r w:rsidRPr="00C27E8D">
        <w:rPr>
          <w:rFonts w:ascii="Arial" w:hAnsi="Arial" w:cs="Arial"/>
        </w:rPr>
        <w:t xml:space="preserve">Facilitating communication between Governors and the Non-Executive Directors whom they hold to account through </w:t>
      </w:r>
    </w:p>
    <w:p w:rsidR="005B56F0" w:rsidRPr="00C27E8D" w:rsidRDefault="00EE0529" w:rsidP="005B56F0">
      <w:pPr>
        <w:pStyle w:val="ListParagraph"/>
        <w:numPr>
          <w:ilvl w:val="1"/>
          <w:numId w:val="6"/>
        </w:numPr>
        <w:tabs>
          <w:tab w:val="left" w:pos="930"/>
        </w:tabs>
        <w:rPr>
          <w:rFonts w:ascii="Arial" w:hAnsi="Arial" w:cs="Arial"/>
        </w:rPr>
      </w:pPr>
      <w:r>
        <w:rPr>
          <w:rFonts w:ascii="Arial" w:hAnsi="Arial" w:cs="Arial"/>
        </w:rPr>
        <w:t xml:space="preserve"> </w:t>
      </w:r>
    </w:p>
    <w:p w:rsidR="005B56F0" w:rsidRPr="00C27E8D" w:rsidRDefault="005B56F0" w:rsidP="005B56F0">
      <w:pPr>
        <w:pStyle w:val="ListParagraph"/>
        <w:numPr>
          <w:ilvl w:val="1"/>
          <w:numId w:val="6"/>
        </w:numPr>
        <w:tabs>
          <w:tab w:val="left" w:pos="930"/>
        </w:tabs>
        <w:rPr>
          <w:rFonts w:ascii="Arial" w:hAnsi="Arial" w:cs="Arial"/>
        </w:rPr>
      </w:pPr>
      <w:r w:rsidRPr="00C27E8D">
        <w:rPr>
          <w:rFonts w:ascii="Arial" w:hAnsi="Arial" w:cs="Arial"/>
        </w:rPr>
        <w:t xml:space="preserve">Attending Board of Directors meetings </w:t>
      </w:r>
    </w:p>
    <w:p w:rsidR="005B56F0" w:rsidRPr="00C27E8D" w:rsidRDefault="005B56F0" w:rsidP="005B56F0">
      <w:pPr>
        <w:pStyle w:val="ListParagraph"/>
        <w:numPr>
          <w:ilvl w:val="1"/>
          <w:numId w:val="6"/>
        </w:numPr>
        <w:tabs>
          <w:tab w:val="left" w:pos="930"/>
        </w:tabs>
        <w:rPr>
          <w:rFonts w:ascii="Arial" w:hAnsi="Arial" w:cs="Arial"/>
        </w:rPr>
      </w:pPr>
      <w:r w:rsidRPr="00C27E8D">
        <w:rPr>
          <w:rFonts w:ascii="Arial" w:hAnsi="Arial" w:cs="Arial"/>
        </w:rPr>
        <w:t xml:space="preserve">The attendance by designated Non-Executive Directors at Governor Committees and Working Groups </w:t>
      </w:r>
    </w:p>
    <w:p w:rsidR="005B56F0" w:rsidRPr="00C27E8D" w:rsidRDefault="005B56F0" w:rsidP="005B56F0">
      <w:pPr>
        <w:pStyle w:val="ListParagraph"/>
        <w:numPr>
          <w:ilvl w:val="1"/>
          <w:numId w:val="6"/>
        </w:numPr>
        <w:tabs>
          <w:tab w:val="left" w:pos="930"/>
        </w:tabs>
        <w:rPr>
          <w:rFonts w:ascii="Arial" w:hAnsi="Arial" w:cs="Arial"/>
        </w:rPr>
      </w:pPr>
      <w:r w:rsidRPr="00C27E8D">
        <w:rPr>
          <w:rFonts w:ascii="Arial" w:hAnsi="Arial" w:cs="Arial"/>
        </w:rPr>
        <w:t xml:space="preserve">Regular access to the Trust Chair </w:t>
      </w:r>
    </w:p>
    <w:p w:rsidR="005B56F0" w:rsidRPr="00C27E8D" w:rsidRDefault="005B56F0" w:rsidP="003D7AED">
      <w:pPr>
        <w:tabs>
          <w:tab w:val="left" w:pos="930"/>
        </w:tabs>
        <w:rPr>
          <w:rFonts w:ascii="Arial" w:hAnsi="Arial" w:cs="Arial"/>
        </w:rPr>
      </w:pPr>
    </w:p>
    <w:p w:rsidR="005B56F0" w:rsidRPr="00EA2474" w:rsidRDefault="005B56F0" w:rsidP="00EA2474">
      <w:pPr>
        <w:pStyle w:val="Heading1"/>
        <w:numPr>
          <w:ilvl w:val="0"/>
          <w:numId w:val="12"/>
        </w:numPr>
        <w:rPr>
          <w:rFonts w:ascii="Arial" w:hAnsi="Arial" w:cs="Arial"/>
          <w:b/>
          <w:color w:val="auto"/>
          <w:sz w:val="22"/>
          <w:szCs w:val="22"/>
        </w:rPr>
      </w:pPr>
      <w:bookmarkStart w:id="16" w:name="_Toc98330585"/>
      <w:r w:rsidRPr="00EA2474">
        <w:rPr>
          <w:rFonts w:ascii="Arial" w:hAnsi="Arial" w:cs="Arial"/>
          <w:b/>
          <w:color w:val="auto"/>
          <w:sz w:val="22"/>
          <w:szCs w:val="22"/>
        </w:rPr>
        <w:t>Strategy Governance</w:t>
      </w:r>
      <w:bookmarkEnd w:id="16"/>
      <w:r w:rsidRPr="00EA2474">
        <w:rPr>
          <w:rFonts w:ascii="Arial" w:hAnsi="Arial" w:cs="Arial"/>
          <w:b/>
          <w:color w:val="auto"/>
          <w:sz w:val="22"/>
          <w:szCs w:val="22"/>
        </w:rPr>
        <w:t xml:space="preserve"> </w:t>
      </w:r>
    </w:p>
    <w:p w:rsidR="005B56F0" w:rsidRPr="00C27E8D" w:rsidRDefault="005B56F0" w:rsidP="003D7AED">
      <w:pPr>
        <w:tabs>
          <w:tab w:val="left" w:pos="930"/>
        </w:tabs>
        <w:rPr>
          <w:rFonts w:ascii="Arial" w:hAnsi="Arial" w:cs="Arial"/>
        </w:rPr>
      </w:pPr>
      <w:r w:rsidRPr="00C27E8D">
        <w:rPr>
          <w:rFonts w:ascii="Arial" w:hAnsi="Arial" w:cs="Arial"/>
        </w:rPr>
        <w:t xml:space="preserve">The Council of Governors delegates authority to the Membership </w:t>
      </w:r>
      <w:r w:rsidR="009247EF">
        <w:rPr>
          <w:rFonts w:ascii="Arial" w:hAnsi="Arial" w:cs="Arial"/>
        </w:rPr>
        <w:t xml:space="preserve">Engagement </w:t>
      </w:r>
      <w:r w:rsidR="00763C4F">
        <w:rPr>
          <w:rFonts w:ascii="Arial" w:hAnsi="Arial" w:cs="Arial"/>
        </w:rPr>
        <w:t xml:space="preserve">and Communication </w:t>
      </w:r>
      <w:r w:rsidRPr="00C27E8D">
        <w:rPr>
          <w:rFonts w:ascii="Arial" w:hAnsi="Arial" w:cs="Arial"/>
        </w:rPr>
        <w:t xml:space="preserve">Committee </w:t>
      </w:r>
      <w:r w:rsidR="009247EF">
        <w:rPr>
          <w:rFonts w:ascii="Arial" w:hAnsi="Arial" w:cs="Arial"/>
        </w:rPr>
        <w:t>(ME</w:t>
      </w:r>
      <w:r w:rsidR="00763C4F">
        <w:rPr>
          <w:rFonts w:ascii="Arial" w:hAnsi="Arial" w:cs="Arial"/>
        </w:rPr>
        <w:t>C</w:t>
      </w:r>
      <w:r w:rsidR="009247EF">
        <w:rPr>
          <w:rFonts w:ascii="Arial" w:hAnsi="Arial" w:cs="Arial"/>
        </w:rPr>
        <w:t xml:space="preserve">C) </w:t>
      </w:r>
      <w:r w:rsidRPr="00C27E8D">
        <w:rPr>
          <w:rFonts w:ascii="Arial" w:hAnsi="Arial" w:cs="Arial"/>
        </w:rPr>
        <w:t xml:space="preserve">to make decisions on behalf of and be accountable to the Council of Governors for recruiting, engaging and communicating with the Trusts membership and representing the interests of patients, carers, families and the general public in the areas served by the Trust. </w:t>
      </w:r>
    </w:p>
    <w:p w:rsidR="00417377" w:rsidRPr="00C27E8D" w:rsidRDefault="005B56F0" w:rsidP="003D7AED">
      <w:pPr>
        <w:tabs>
          <w:tab w:val="left" w:pos="930"/>
        </w:tabs>
        <w:rPr>
          <w:rFonts w:ascii="Arial" w:hAnsi="Arial" w:cs="Arial"/>
        </w:rPr>
      </w:pPr>
      <w:r w:rsidRPr="00C27E8D">
        <w:rPr>
          <w:rFonts w:ascii="Arial" w:hAnsi="Arial" w:cs="Arial"/>
        </w:rPr>
        <w:t xml:space="preserve">The </w:t>
      </w:r>
      <w:r w:rsidR="00763C4F">
        <w:rPr>
          <w:rFonts w:ascii="Arial" w:hAnsi="Arial" w:cs="Arial"/>
        </w:rPr>
        <w:t xml:space="preserve">MECC </w:t>
      </w:r>
      <w:r w:rsidRPr="00C27E8D">
        <w:rPr>
          <w:rFonts w:ascii="Arial" w:hAnsi="Arial" w:cs="Arial"/>
        </w:rPr>
        <w:t xml:space="preserve">will review progress against the objectives of this strategy quarterly reporting back on progress at the Council of </w:t>
      </w:r>
      <w:r w:rsidR="00763C4F">
        <w:rPr>
          <w:rFonts w:ascii="Arial" w:hAnsi="Arial" w:cs="Arial"/>
        </w:rPr>
        <w:t>G</w:t>
      </w:r>
      <w:r w:rsidRPr="00C27E8D">
        <w:rPr>
          <w:rFonts w:ascii="Arial" w:hAnsi="Arial" w:cs="Arial"/>
        </w:rPr>
        <w:t xml:space="preserve">overnors </w:t>
      </w:r>
      <w:r w:rsidR="00763C4F">
        <w:rPr>
          <w:rFonts w:ascii="Arial" w:hAnsi="Arial" w:cs="Arial"/>
        </w:rPr>
        <w:t xml:space="preserve">meeting </w:t>
      </w:r>
      <w:r w:rsidRPr="00C27E8D">
        <w:rPr>
          <w:rFonts w:ascii="Arial" w:hAnsi="Arial" w:cs="Arial"/>
        </w:rPr>
        <w:t>through a written or verbal update from the committee Chair. An annual report of progress against this strategy will also be available at the Annual Members Meeting.</w:t>
      </w:r>
    </w:p>
    <w:p w:rsidR="005B56F0" w:rsidRPr="00EA2474" w:rsidRDefault="005B56F0" w:rsidP="00EA2474">
      <w:pPr>
        <w:pStyle w:val="Heading1"/>
        <w:numPr>
          <w:ilvl w:val="0"/>
          <w:numId w:val="12"/>
        </w:numPr>
        <w:rPr>
          <w:rFonts w:ascii="Arial" w:hAnsi="Arial" w:cs="Arial"/>
          <w:b/>
          <w:color w:val="auto"/>
          <w:sz w:val="22"/>
          <w:szCs w:val="22"/>
        </w:rPr>
      </w:pPr>
      <w:bookmarkStart w:id="17" w:name="_Toc98330586"/>
      <w:r w:rsidRPr="00EA2474">
        <w:rPr>
          <w:rFonts w:ascii="Arial" w:hAnsi="Arial" w:cs="Arial"/>
          <w:b/>
          <w:color w:val="auto"/>
          <w:sz w:val="22"/>
          <w:szCs w:val="22"/>
        </w:rPr>
        <w:t>Continuous Learning</w:t>
      </w:r>
      <w:bookmarkEnd w:id="17"/>
    </w:p>
    <w:p w:rsidR="005B56F0" w:rsidRPr="00C27E8D" w:rsidRDefault="005B56F0" w:rsidP="003D7AED">
      <w:pPr>
        <w:tabs>
          <w:tab w:val="left" w:pos="930"/>
        </w:tabs>
        <w:rPr>
          <w:rFonts w:ascii="Arial" w:hAnsi="Arial" w:cs="Arial"/>
        </w:rPr>
      </w:pPr>
      <w:r w:rsidRPr="00C27E8D">
        <w:rPr>
          <w:rFonts w:ascii="Arial" w:hAnsi="Arial" w:cs="Arial"/>
        </w:rPr>
        <w:t xml:space="preserve">To ensure that both members and the Trust get the best out of membership, we will build mechanisms for learning and improvement into all membership initiatives. Members will be able to provide feedback at any stage </w:t>
      </w:r>
    </w:p>
    <w:p w:rsidR="005B56F0" w:rsidRPr="00C27E8D" w:rsidRDefault="005B56F0" w:rsidP="003D7AED">
      <w:pPr>
        <w:tabs>
          <w:tab w:val="left" w:pos="930"/>
        </w:tabs>
        <w:rPr>
          <w:rFonts w:ascii="Arial" w:hAnsi="Arial" w:cs="Arial"/>
        </w:rPr>
      </w:pPr>
      <w:r w:rsidRPr="00C27E8D">
        <w:rPr>
          <w:rFonts w:ascii="Arial" w:hAnsi="Arial" w:cs="Arial"/>
        </w:rPr>
        <w:t xml:space="preserve"> foundationtrust@nhs.net </w:t>
      </w:r>
      <w:r w:rsidR="009247EF">
        <w:rPr>
          <w:rFonts w:ascii="Arial" w:hAnsi="Arial" w:cs="Arial"/>
        </w:rPr>
        <w:t xml:space="preserve"> </w:t>
      </w:r>
    </w:p>
    <w:p w:rsidR="005B56F0" w:rsidRPr="00C27E8D" w:rsidRDefault="005B56F0" w:rsidP="003D7AED">
      <w:pPr>
        <w:tabs>
          <w:tab w:val="left" w:pos="930"/>
        </w:tabs>
        <w:rPr>
          <w:rFonts w:ascii="Arial" w:hAnsi="Arial" w:cs="Arial"/>
        </w:rPr>
      </w:pPr>
      <w:r w:rsidRPr="00C27E8D">
        <w:rPr>
          <w:rFonts w:ascii="Arial" w:hAnsi="Arial" w:cs="Arial"/>
        </w:rPr>
        <w:t xml:space="preserve">The Trust will also actively seek to learn lessons through: </w:t>
      </w:r>
    </w:p>
    <w:p w:rsidR="005B56F0" w:rsidRPr="00C27E8D" w:rsidRDefault="005B56F0" w:rsidP="005B56F0">
      <w:pPr>
        <w:pStyle w:val="ListParagraph"/>
        <w:numPr>
          <w:ilvl w:val="0"/>
          <w:numId w:val="8"/>
        </w:numPr>
        <w:tabs>
          <w:tab w:val="left" w:pos="930"/>
        </w:tabs>
        <w:rPr>
          <w:rFonts w:ascii="Arial" w:hAnsi="Arial" w:cs="Arial"/>
          <w:b/>
        </w:rPr>
      </w:pPr>
      <w:r w:rsidRPr="00C27E8D">
        <w:rPr>
          <w:rFonts w:ascii="Arial" w:hAnsi="Arial" w:cs="Arial"/>
        </w:rPr>
        <w:t xml:space="preserve">An annual membership </w:t>
      </w:r>
      <w:r w:rsidR="00241AD7" w:rsidRPr="00C27E8D">
        <w:rPr>
          <w:rFonts w:ascii="Arial" w:hAnsi="Arial" w:cs="Arial"/>
        </w:rPr>
        <w:t>surveys</w:t>
      </w:r>
      <w:r w:rsidRPr="00C27E8D">
        <w:rPr>
          <w:rFonts w:ascii="Arial" w:hAnsi="Arial" w:cs="Arial"/>
        </w:rPr>
        <w:t xml:space="preserve"> </w:t>
      </w:r>
    </w:p>
    <w:p w:rsidR="005B56F0" w:rsidRPr="00C27E8D" w:rsidRDefault="005B56F0" w:rsidP="005B56F0">
      <w:pPr>
        <w:pStyle w:val="ListParagraph"/>
        <w:numPr>
          <w:ilvl w:val="0"/>
          <w:numId w:val="8"/>
        </w:numPr>
        <w:tabs>
          <w:tab w:val="left" w:pos="930"/>
        </w:tabs>
        <w:rPr>
          <w:rFonts w:ascii="Arial" w:hAnsi="Arial" w:cs="Arial"/>
          <w:b/>
        </w:rPr>
      </w:pPr>
      <w:r w:rsidRPr="00C27E8D">
        <w:rPr>
          <w:rFonts w:ascii="Arial" w:hAnsi="Arial" w:cs="Arial"/>
        </w:rPr>
        <w:t xml:space="preserve">An annual Governor </w:t>
      </w:r>
      <w:r w:rsidR="00241AD7" w:rsidRPr="00C27E8D">
        <w:rPr>
          <w:rFonts w:ascii="Arial" w:hAnsi="Arial" w:cs="Arial"/>
        </w:rPr>
        <w:t>surveys</w:t>
      </w:r>
      <w:r w:rsidRPr="00C27E8D">
        <w:rPr>
          <w:rFonts w:ascii="Arial" w:hAnsi="Arial" w:cs="Arial"/>
        </w:rPr>
        <w:t xml:space="preserve"> </w:t>
      </w:r>
    </w:p>
    <w:p w:rsidR="005B56F0" w:rsidRPr="00C27E8D" w:rsidRDefault="005B56F0" w:rsidP="005B56F0">
      <w:pPr>
        <w:pStyle w:val="ListParagraph"/>
        <w:numPr>
          <w:ilvl w:val="0"/>
          <w:numId w:val="8"/>
        </w:numPr>
        <w:tabs>
          <w:tab w:val="left" w:pos="930"/>
        </w:tabs>
        <w:rPr>
          <w:rFonts w:ascii="Arial" w:hAnsi="Arial" w:cs="Arial"/>
          <w:b/>
        </w:rPr>
      </w:pPr>
      <w:r w:rsidRPr="00C27E8D">
        <w:rPr>
          <w:rFonts w:ascii="Arial" w:hAnsi="Arial" w:cs="Arial"/>
        </w:rPr>
        <w:t xml:space="preserve">Feedback from Governors through the annual Chair’s appraisal process </w:t>
      </w:r>
    </w:p>
    <w:p w:rsidR="005B56F0" w:rsidRPr="00C27E8D" w:rsidRDefault="005B56F0" w:rsidP="005B56F0">
      <w:pPr>
        <w:pStyle w:val="ListParagraph"/>
        <w:numPr>
          <w:ilvl w:val="0"/>
          <w:numId w:val="8"/>
        </w:numPr>
        <w:tabs>
          <w:tab w:val="left" w:pos="930"/>
        </w:tabs>
        <w:rPr>
          <w:rFonts w:ascii="Arial" w:hAnsi="Arial" w:cs="Arial"/>
          <w:b/>
        </w:rPr>
      </w:pPr>
      <w:r w:rsidRPr="00C27E8D">
        <w:rPr>
          <w:rFonts w:ascii="Arial" w:hAnsi="Arial" w:cs="Arial"/>
        </w:rPr>
        <w:t xml:space="preserve">Feedback forms at events </w:t>
      </w:r>
    </w:p>
    <w:p w:rsidR="005B56F0" w:rsidRPr="00C27E8D" w:rsidRDefault="005B56F0" w:rsidP="005B56F0">
      <w:pPr>
        <w:pStyle w:val="ListParagraph"/>
        <w:numPr>
          <w:ilvl w:val="0"/>
          <w:numId w:val="8"/>
        </w:numPr>
        <w:tabs>
          <w:tab w:val="left" w:pos="930"/>
        </w:tabs>
        <w:rPr>
          <w:rFonts w:ascii="Arial" w:hAnsi="Arial" w:cs="Arial"/>
          <w:b/>
        </w:rPr>
      </w:pPr>
      <w:r w:rsidRPr="00C27E8D">
        <w:rPr>
          <w:rFonts w:ascii="Arial" w:hAnsi="Arial" w:cs="Arial"/>
        </w:rPr>
        <w:t xml:space="preserve">Membership database reports (e.g. meeting attendance, membership growth, membership demographics) </w:t>
      </w:r>
    </w:p>
    <w:p w:rsidR="005B56F0" w:rsidRPr="00EA2474" w:rsidRDefault="005B56F0" w:rsidP="00EA2474">
      <w:pPr>
        <w:pStyle w:val="Heading1"/>
        <w:numPr>
          <w:ilvl w:val="0"/>
          <w:numId w:val="12"/>
        </w:numPr>
        <w:rPr>
          <w:rFonts w:ascii="Arial" w:hAnsi="Arial" w:cs="Arial"/>
          <w:b/>
          <w:color w:val="auto"/>
          <w:sz w:val="22"/>
          <w:szCs w:val="22"/>
        </w:rPr>
      </w:pPr>
      <w:bookmarkStart w:id="18" w:name="_Toc98330587"/>
      <w:r w:rsidRPr="00EA2474">
        <w:rPr>
          <w:rFonts w:ascii="Arial" w:hAnsi="Arial" w:cs="Arial"/>
          <w:b/>
          <w:color w:val="auto"/>
          <w:sz w:val="22"/>
          <w:szCs w:val="22"/>
        </w:rPr>
        <w:t>Give Feedback</w:t>
      </w:r>
      <w:bookmarkEnd w:id="18"/>
      <w:r w:rsidRPr="00EA2474">
        <w:rPr>
          <w:rFonts w:ascii="Arial" w:hAnsi="Arial" w:cs="Arial"/>
          <w:b/>
          <w:color w:val="auto"/>
          <w:sz w:val="22"/>
          <w:szCs w:val="22"/>
        </w:rPr>
        <w:t xml:space="preserve"> </w:t>
      </w:r>
    </w:p>
    <w:p w:rsidR="005B56F0" w:rsidRDefault="005B56F0" w:rsidP="005B56F0">
      <w:pPr>
        <w:tabs>
          <w:tab w:val="left" w:pos="930"/>
        </w:tabs>
        <w:rPr>
          <w:rFonts w:ascii="Arial" w:hAnsi="Arial" w:cs="Arial"/>
        </w:rPr>
      </w:pPr>
      <w:r w:rsidRPr="00C27E8D">
        <w:rPr>
          <w:rFonts w:ascii="Arial" w:hAnsi="Arial" w:cs="Arial"/>
        </w:rPr>
        <w:t xml:space="preserve">To provide feedback on this strategy or to request further information, please contact the Trust’s membership office at Email: </w:t>
      </w:r>
      <w:hyperlink r:id="rId11" w:history="1">
        <w:r w:rsidR="00EA2474" w:rsidRPr="00454A93">
          <w:rPr>
            <w:rStyle w:val="Hyperlink"/>
            <w:rFonts w:ascii="Arial" w:hAnsi="Arial" w:cs="Arial"/>
          </w:rPr>
          <w:t>foundationtrust@nhs.net</w:t>
        </w:r>
      </w:hyperlink>
    </w:p>
    <w:p w:rsidR="00EA2474" w:rsidRPr="00C27E8D" w:rsidRDefault="00EA2474" w:rsidP="005B56F0">
      <w:pPr>
        <w:tabs>
          <w:tab w:val="left" w:pos="930"/>
        </w:tabs>
        <w:rPr>
          <w:rFonts w:ascii="Arial" w:hAnsi="Arial" w:cs="Arial"/>
          <w:b/>
        </w:rPr>
      </w:pPr>
    </w:p>
    <w:p w:rsidR="005B56F0" w:rsidRPr="00C27E8D" w:rsidRDefault="005B56F0" w:rsidP="005B56F0">
      <w:pPr>
        <w:rPr>
          <w:rFonts w:ascii="Arial" w:hAnsi="Arial" w:cs="Arial"/>
        </w:rPr>
      </w:pPr>
    </w:p>
    <w:p w:rsidR="005B56F0" w:rsidRDefault="005B56F0" w:rsidP="005B56F0">
      <w:pPr>
        <w:rPr>
          <w:rFonts w:ascii="Arial" w:hAnsi="Arial" w:cs="Arial"/>
        </w:rPr>
      </w:pPr>
    </w:p>
    <w:p w:rsidR="002821DA" w:rsidRDefault="002821DA" w:rsidP="005B56F0">
      <w:pPr>
        <w:rPr>
          <w:rFonts w:ascii="Arial" w:hAnsi="Arial" w:cs="Arial"/>
        </w:rPr>
      </w:pPr>
    </w:p>
    <w:p w:rsidR="002821DA" w:rsidRPr="00C27E8D" w:rsidRDefault="002821DA" w:rsidP="005B56F0">
      <w:pPr>
        <w:rPr>
          <w:rFonts w:ascii="Arial" w:hAnsi="Arial" w:cs="Arial"/>
        </w:rPr>
      </w:pPr>
    </w:p>
    <w:p w:rsidR="005B56F0" w:rsidRPr="00C27E8D" w:rsidRDefault="005B56F0" w:rsidP="005B56F0">
      <w:pPr>
        <w:rPr>
          <w:rFonts w:ascii="Arial" w:hAnsi="Arial" w:cs="Arial"/>
        </w:rPr>
      </w:pPr>
    </w:p>
    <w:p w:rsidR="005B56F0" w:rsidRDefault="005B56F0" w:rsidP="005B56F0">
      <w:pPr>
        <w:rPr>
          <w:rFonts w:ascii="Arial" w:hAnsi="Arial" w:cs="Arial"/>
        </w:rPr>
      </w:pPr>
    </w:p>
    <w:p w:rsidR="00EA2474" w:rsidRDefault="00EA2474" w:rsidP="005B56F0">
      <w:pPr>
        <w:rPr>
          <w:rFonts w:ascii="Arial" w:hAnsi="Arial" w:cs="Arial"/>
        </w:rPr>
      </w:pPr>
    </w:p>
    <w:p w:rsidR="00EA2474" w:rsidRDefault="00EA2474" w:rsidP="005B56F0">
      <w:pPr>
        <w:rPr>
          <w:rFonts w:ascii="Arial" w:hAnsi="Arial" w:cs="Arial"/>
        </w:rPr>
      </w:pPr>
    </w:p>
    <w:p w:rsidR="00EA2474" w:rsidRPr="00C27E8D" w:rsidRDefault="00EA2474" w:rsidP="005B56F0">
      <w:pPr>
        <w:rPr>
          <w:rFonts w:ascii="Arial" w:hAnsi="Arial" w:cs="Arial"/>
        </w:rPr>
      </w:pPr>
    </w:p>
    <w:p w:rsidR="005B56F0" w:rsidRPr="002821DA" w:rsidRDefault="008F0D80" w:rsidP="005B56F0">
      <w:pPr>
        <w:rPr>
          <w:rFonts w:ascii="Arial" w:hAnsi="Arial" w:cs="Arial"/>
          <w:b/>
          <w:u w:val="single"/>
        </w:rPr>
      </w:pPr>
      <w:r w:rsidRPr="002821DA">
        <w:rPr>
          <w:rFonts w:ascii="Arial" w:hAnsi="Arial" w:cs="Arial"/>
          <w:b/>
          <w:u w:val="single"/>
        </w:rPr>
        <w:t>A</w:t>
      </w:r>
      <w:r w:rsidR="00B84523" w:rsidRPr="002821DA">
        <w:rPr>
          <w:rFonts w:ascii="Arial" w:hAnsi="Arial" w:cs="Arial"/>
          <w:b/>
          <w:u w:val="single"/>
        </w:rPr>
        <w:t xml:space="preserve">ppendix </w:t>
      </w:r>
      <w:r w:rsidRPr="002821DA">
        <w:rPr>
          <w:rFonts w:ascii="Arial" w:hAnsi="Arial" w:cs="Arial"/>
          <w:b/>
          <w:u w:val="single"/>
        </w:rPr>
        <w:t>1</w:t>
      </w:r>
      <w:r w:rsidR="002821DA" w:rsidRPr="002821DA">
        <w:rPr>
          <w:rFonts w:ascii="Arial" w:hAnsi="Arial" w:cs="Arial"/>
          <w:b/>
          <w:u w:val="single"/>
        </w:rPr>
        <w:t xml:space="preserve"> – Age break-down by constituency</w:t>
      </w:r>
    </w:p>
    <w:tbl>
      <w:tblPr>
        <w:tblStyle w:val="TableGrid"/>
        <w:tblpPr w:leftFromText="180" w:rightFromText="180" w:vertAnchor="text" w:horzAnchor="page" w:tblpX="7486" w:tblpY="303"/>
        <w:tblW w:w="0" w:type="auto"/>
        <w:tblLook w:val="04A0" w:firstRow="1" w:lastRow="0" w:firstColumn="1" w:lastColumn="0" w:noHBand="0" w:noVBand="1"/>
      </w:tblPr>
      <w:tblGrid>
        <w:gridCol w:w="969"/>
        <w:gridCol w:w="874"/>
      </w:tblGrid>
      <w:tr w:rsidR="00B47F1E" w:rsidTr="00B47F1E">
        <w:tc>
          <w:tcPr>
            <w:tcW w:w="969" w:type="dxa"/>
          </w:tcPr>
          <w:p w:rsidR="00B47F1E" w:rsidRPr="00C54204" w:rsidRDefault="00B47F1E" w:rsidP="00B47F1E">
            <w:pPr>
              <w:tabs>
                <w:tab w:val="left" w:pos="1617"/>
              </w:tabs>
              <w:jc w:val="center"/>
              <w:rPr>
                <w:b/>
              </w:rPr>
            </w:pPr>
            <w:r w:rsidRPr="00C54204">
              <w:rPr>
                <w:b/>
              </w:rPr>
              <w:t>Age</w:t>
            </w:r>
          </w:p>
        </w:tc>
        <w:tc>
          <w:tcPr>
            <w:tcW w:w="874" w:type="dxa"/>
          </w:tcPr>
          <w:p w:rsidR="00B47F1E" w:rsidRPr="00C54204" w:rsidRDefault="00B47F1E" w:rsidP="00B47F1E">
            <w:pPr>
              <w:tabs>
                <w:tab w:val="left" w:pos="1617"/>
              </w:tabs>
              <w:jc w:val="center"/>
              <w:rPr>
                <w:b/>
              </w:rPr>
            </w:pPr>
            <w:r w:rsidRPr="00C54204">
              <w:rPr>
                <w:b/>
              </w:rPr>
              <w:t>Total</w:t>
            </w:r>
          </w:p>
        </w:tc>
      </w:tr>
      <w:tr w:rsidR="00B47F1E" w:rsidTr="00B47F1E">
        <w:tc>
          <w:tcPr>
            <w:tcW w:w="969" w:type="dxa"/>
          </w:tcPr>
          <w:p w:rsidR="00B47F1E" w:rsidRDefault="00B47F1E" w:rsidP="00B47F1E">
            <w:pPr>
              <w:tabs>
                <w:tab w:val="left" w:pos="1617"/>
              </w:tabs>
              <w:jc w:val="center"/>
            </w:pPr>
            <w:r>
              <w:t>22-29</w:t>
            </w:r>
          </w:p>
        </w:tc>
        <w:tc>
          <w:tcPr>
            <w:tcW w:w="874" w:type="dxa"/>
          </w:tcPr>
          <w:p w:rsidR="00B47F1E" w:rsidRDefault="00B47F1E" w:rsidP="00B47F1E">
            <w:pPr>
              <w:tabs>
                <w:tab w:val="left" w:pos="1617"/>
              </w:tabs>
              <w:jc w:val="center"/>
            </w:pPr>
            <w:r>
              <w:t>46</w:t>
            </w:r>
          </w:p>
        </w:tc>
      </w:tr>
      <w:tr w:rsidR="00B47F1E" w:rsidTr="00B47F1E">
        <w:tc>
          <w:tcPr>
            <w:tcW w:w="969" w:type="dxa"/>
          </w:tcPr>
          <w:p w:rsidR="00B47F1E" w:rsidRDefault="00B47F1E" w:rsidP="00B47F1E">
            <w:pPr>
              <w:tabs>
                <w:tab w:val="left" w:pos="1617"/>
              </w:tabs>
              <w:jc w:val="center"/>
            </w:pPr>
            <w:r>
              <w:t>30-39</w:t>
            </w:r>
          </w:p>
        </w:tc>
        <w:tc>
          <w:tcPr>
            <w:tcW w:w="874" w:type="dxa"/>
          </w:tcPr>
          <w:p w:rsidR="00B47F1E" w:rsidRDefault="00B47F1E" w:rsidP="00B47F1E">
            <w:pPr>
              <w:tabs>
                <w:tab w:val="left" w:pos="1617"/>
              </w:tabs>
              <w:jc w:val="center"/>
            </w:pPr>
            <w:r>
              <w:t>152</w:t>
            </w:r>
          </w:p>
        </w:tc>
      </w:tr>
      <w:tr w:rsidR="00B47F1E" w:rsidTr="00B47F1E">
        <w:tc>
          <w:tcPr>
            <w:tcW w:w="969" w:type="dxa"/>
          </w:tcPr>
          <w:p w:rsidR="00B47F1E" w:rsidRDefault="00B47F1E" w:rsidP="00B47F1E">
            <w:pPr>
              <w:tabs>
                <w:tab w:val="left" w:pos="1617"/>
              </w:tabs>
              <w:jc w:val="center"/>
            </w:pPr>
            <w:r>
              <w:t>40-49</w:t>
            </w:r>
          </w:p>
        </w:tc>
        <w:tc>
          <w:tcPr>
            <w:tcW w:w="874" w:type="dxa"/>
          </w:tcPr>
          <w:p w:rsidR="00B47F1E" w:rsidRDefault="00B47F1E" w:rsidP="00B47F1E">
            <w:pPr>
              <w:tabs>
                <w:tab w:val="left" w:pos="1617"/>
              </w:tabs>
              <w:jc w:val="center"/>
            </w:pPr>
            <w:r>
              <w:t>182</w:t>
            </w:r>
          </w:p>
        </w:tc>
      </w:tr>
      <w:tr w:rsidR="00B47F1E" w:rsidTr="00B47F1E">
        <w:tc>
          <w:tcPr>
            <w:tcW w:w="969" w:type="dxa"/>
          </w:tcPr>
          <w:p w:rsidR="00B47F1E" w:rsidRDefault="00B47F1E" w:rsidP="00B47F1E">
            <w:pPr>
              <w:tabs>
                <w:tab w:val="left" w:pos="1617"/>
              </w:tabs>
              <w:jc w:val="center"/>
            </w:pPr>
            <w:r>
              <w:t>50-59</w:t>
            </w:r>
          </w:p>
        </w:tc>
        <w:tc>
          <w:tcPr>
            <w:tcW w:w="874" w:type="dxa"/>
          </w:tcPr>
          <w:p w:rsidR="00B47F1E" w:rsidRDefault="00B47F1E" w:rsidP="00B47F1E">
            <w:pPr>
              <w:tabs>
                <w:tab w:val="left" w:pos="1617"/>
              </w:tabs>
              <w:jc w:val="center"/>
            </w:pPr>
            <w:r>
              <w:t>182</w:t>
            </w:r>
          </w:p>
        </w:tc>
      </w:tr>
      <w:tr w:rsidR="00B47F1E" w:rsidTr="00B47F1E">
        <w:tc>
          <w:tcPr>
            <w:tcW w:w="969" w:type="dxa"/>
          </w:tcPr>
          <w:p w:rsidR="00B47F1E" w:rsidRDefault="00B47F1E" w:rsidP="00B47F1E">
            <w:pPr>
              <w:tabs>
                <w:tab w:val="left" w:pos="1617"/>
              </w:tabs>
              <w:jc w:val="center"/>
            </w:pPr>
            <w:r>
              <w:t>60-74</w:t>
            </w:r>
          </w:p>
        </w:tc>
        <w:tc>
          <w:tcPr>
            <w:tcW w:w="874" w:type="dxa"/>
          </w:tcPr>
          <w:p w:rsidR="00B47F1E" w:rsidRDefault="00B47F1E" w:rsidP="00B47F1E">
            <w:pPr>
              <w:tabs>
                <w:tab w:val="left" w:pos="1617"/>
              </w:tabs>
              <w:jc w:val="center"/>
            </w:pPr>
            <w:r>
              <w:t>296</w:t>
            </w:r>
          </w:p>
        </w:tc>
      </w:tr>
      <w:tr w:rsidR="00B47F1E" w:rsidTr="00B47F1E">
        <w:tc>
          <w:tcPr>
            <w:tcW w:w="969" w:type="dxa"/>
          </w:tcPr>
          <w:p w:rsidR="00B47F1E" w:rsidRDefault="00B47F1E" w:rsidP="00B47F1E">
            <w:pPr>
              <w:tabs>
                <w:tab w:val="left" w:pos="1617"/>
              </w:tabs>
              <w:jc w:val="center"/>
            </w:pPr>
            <w:r>
              <w:t>75+</w:t>
            </w:r>
          </w:p>
        </w:tc>
        <w:tc>
          <w:tcPr>
            <w:tcW w:w="874" w:type="dxa"/>
          </w:tcPr>
          <w:p w:rsidR="00B47F1E" w:rsidRDefault="00B47F1E" w:rsidP="00B47F1E">
            <w:pPr>
              <w:tabs>
                <w:tab w:val="left" w:pos="1617"/>
              </w:tabs>
              <w:jc w:val="center"/>
            </w:pPr>
            <w:r>
              <w:t>124</w:t>
            </w:r>
          </w:p>
        </w:tc>
      </w:tr>
    </w:tbl>
    <w:p w:rsidR="005B56F0" w:rsidRPr="00C27E8D" w:rsidRDefault="00782FB8" w:rsidP="005B56F0">
      <w:pPr>
        <w:rPr>
          <w:rFonts w:ascii="Arial" w:hAnsi="Arial" w:cs="Arial"/>
        </w:rPr>
      </w:pPr>
      <w:r>
        <w:rPr>
          <w:noProof/>
        </w:rPr>
        <w:drawing>
          <wp:anchor distT="0" distB="0" distL="114300" distR="114300" simplePos="0" relativeHeight="251673600" behindDoc="1" locked="0" layoutInCell="1" allowOverlap="1" wp14:anchorId="5B9066AA" wp14:editId="4DBF7980">
            <wp:simplePos x="0" y="0"/>
            <wp:positionH relativeFrom="margin">
              <wp:posOffset>561975</wp:posOffset>
            </wp:positionH>
            <wp:positionV relativeFrom="paragraph">
              <wp:posOffset>6350</wp:posOffset>
            </wp:positionV>
            <wp:extent cx="4572000" cy="2743200"/>
            <wp:effectExtent l="0" t="0" r="0" b="0"/>
            <wp:wrapNone/>
            <wp:docPr id="9" name="Chart 9">
              <a:extLst xmlns:a="http://schemas.openxmlformats.org/drawingml/2006/main">
                <a:ext uri="{FF2B5EF4-FFF2-40B4-BE49-F238E27FC236}">
                  <a16:creationId xmlns:a16="http://schemas.microsoft.com/office/drawing/2014/main" id="{8D8D68E7-9E0F-455F-8092-081B0944D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F319B" w:rsidRDefault="001F319B" w:rsidP="00040CD7">
      <w:pPr>
        <w:rPr>
          <w:rFonts w:ascii="Atlanta" w:hAnsi="Atlanta" w:cs="Calibri"/>
          <w:sz w:val="48"/>
          <w:szCs w:val="48"/>
        </w:rPr>
      </w:pPr>
    </w:p>
    <w:p w:rsidR="003C011A" w:rsidRDefault="003C011A" w:rsidP="005B56F0">
      <w:pPr>
        <w:ind w:firstLine="720"/>
        <w:rPr>
          <w:rFonts w:ascii="Atlanta" w:hAnsi="Atlanta" w:cs="Calibri"/>
          <w:sz w:val="48"/>
          <w:szCs w:val="48"/>
        </w:rPr>
      </w:pPr>
    </w:p>
    <w:p w:rsidR="003C011A" w:rsidRPr="003C011A" w:rsidRDefault="003C011A" w:rsidP="003C011A">
      <w:pPr>
        <w:rPr>
          <w:rFonts w:ascii="Atlanta" w:hAnsi="Atlanta" w:cs="Calibri"/>
          <w:sz w:val="48"/>
          <w:szCs w:val="48"/>
        </w:rPr>
      </w:pPr>
    </w:p>
    <w:p w:rsidR="003C011A" w:rsidRPr="003C011A" w:rsidRDefault="003C011A" w:rsidP="003C011A">
      <w:pPr>
        <w:rPr>
          <w:rFonts w:ascii="Atlanta" w:hAnsi="Atlanta" w:cs="Calibri"/>
          <w:sz w:val="48"/>
          <w:szCs w:val="48"/>
        </w:rPr>
      </w:pPr>
    </w:p>
    <w:p w:rsidR="003C011A" w:rsidRPr="003C011A" w:rsidRDefault="003C011A" w:rsidP="003C011A">
      <w:pPr>
        <w:rPr>
          <w:rFonts w:ascii="Atlanta" w:hAnsi="Atlanta" w:cs="Calibri"/>
          <w:sz w:val="48"/>
          <w:szCs w:val="48"/>
        </w:rPr>
      </w:pPr>
    </w:p>
    <w:tbl>
      <w:tblPr>
        <w:tblStyle w:val="TableGrid"/>
        <w:tblpPr w:leftFromText="180" w:rightFromText="180" w:vertAnchor="text" w:horzAnchor="page" w:tblpX="7546" w:tblpY="484"/>
        <w:tblW w:w="0" w:type="auto"/>
        <w:tblLook w:val="04A0" w:firstRow="1" w:lastRow="0" w:firstColumn="1" w:lastColumn="0" w:noHBand="0" w:noVBand="1"/>
      </w:tblPr>
      <w:tblGrid>
        <w:gridCol w:w="969"/>
        <w:gridCol w:w="874"/>
      </w:tblGrid>
      <w:tr w:rsidR="00B47F1E" w:rsidTr="00B47F1E">
        <w:tc>
          <w:tcPr>
            <w:tcW w:w="969" w:type="dxa"/>
          </w:tcPr>
          <w:p w:rsidR="00B47F1E" w:rsidRPr="00C54204" w:rsidRDefault="00B47F1E" w:rsidP="00B47F1E">
            <w:pPr>
              <w:tabs>
                <w:tab w:val="left" w:pos="1617"/>
              </w:tabs>
              <w:jc w:val="center"/>
              <w:rPr>
                <w:b/>
              </w:rPr>
            </w:pPr>
            <w:r w:rsidRPr="00C54204">
              <w:rPr>
                <w:b/>
              </w:rPr>
              <w:t>Age</w:t>
            </w:r>
          </w:p>
        </w:tc>
        <w:tc>
          <w:tcPr>
            <w:tcW w:w="874" w:type="dxa"/>
          </w:tcPr>
          <w:p w:rsidR="00B47F1E" w:rsidRPr="00C54204" w:rsidRDefault="00B47F1E" w:rsidP="00B47F1E">
            <w:pPr>
              <w:tabs>
                <w:tab w:val="left" w:pos="1617"/>
              </w:tabs>
              <w:jc w:val="center"/>
              <w:rPr>
                <w:b/>
              </w:rPr>
            </w:pPr>
            <w:r w:rsidRPr="00C54204">
              <w:rPr>
                <w:b/>
              </w:rPr>
              <w:t>Total</w:t>
            </w:r>
          </w:p>
        </w:tc>
      </w:tr>
      <w:tr w:rsidR="00B47F1E" w:rsidTr="00B47F1E">
        <w:tc>
          <w:tcPr>
            <w:tcW w:w="969" w:type="dxa"/>
          </w:tcPr>
          <w:p w:rsidR="00B47F1E" w:rsidRDefault="00B47F1E" w:rsidP="00B47F1E">
            <w:pPr>
              <w:tabs>
                <w:tab w:val="left" w:pos="1617"/>
              </w:tabs>
              <w:jc w:val="center"/>
            </w:pPr>
            <w:r>
              <w:t>22-29</w:t>
            </w:r>
          </w:p>
        </w:tc>
        <w:tc>
          <w:tcPr>
            <w:tcW w:w="874" w:type="dxa"/>
          </w:tcPr>
          <w:p w:rsidR="00B47F1E" w:rsidRDefault="00B47F1E" w:rsidP="00B47F1E">
            <w:pPr>
              <w:tabs>
                <w:tab w:val="left" w:pos="1617"/>
              </w:tabs>
              <w:jc w:val="center"/>
            </w:pPr>
            <w:r>
              <w:t>398</w:t>
            </w:r>
          </w:p>
        </w:tc>
      </w:tr>
      <w:tr w:rsidR="00B47F1E" w:rsidTr="00B47F1E">
        <w:tc>
          <w:tcPr>
            <w:tcW w:w="969" w:type="dxa"/>
          </w:tcPr>
          <w:p w:rsidR="00B47F1E" w:rsidRDefault="00B47F1E" w:rsidP="00B47F1E">
            <w:pPr>
              <w:tabs>
                <w:tab w:val="left" w:pos="1617"/>
              </w:tabs>
              <w:jc w:val="center"/>
            </w:pPr>
            <w:r>
              <w:t>30-39</w:t>
            </w:r>
          </w:p>
        </w:tc>
        <w:tc>
          <w:tcPr>
            <w:tcW w:w="874" w:type="dxa"/>
          </w:tcPr>
          <w:p w:rsidR="00B47F1E" w:rsidRDefault="00B47F1E" w:rsidP="00B47F1E">
            <w:pPr>
              <w:tabs>
                <w:tab w:val="left" w:pos="1617"/>
              </w:tabs>
              <w:jc w:val="center"/>
            </w:pPr>
            <w:r>
              <w:t>381</w:t>
            </w:r>
          </w:p>
        </w:tc>
      </w:tr>
      <w:tr w:rsidR="00B47F1E" w:rsidTr="00B47F1E">
        <w:tc>
          <w:tcPr>
            <w:tcW w:w="969" w:type="dxa"/>
          </w:tcPr>
          <w:p w:rsidR="00B47F1E" w:rsidRDefault="00B47F1E" w:rsidP="00B47F1E">
            <w:pPr>
              <w:tabs>
                <w:tab w:val="left" w:pos="1617"/>
              </w:tabs>
              <w:jc w:val="center"/>
            </w:pPr>
            <w:r>
              <w:t>40-49</w:t>
            </w:r>
          </w:p>
        </w:tc>
        <w:tc>
          <w:tcPr>
            <w:tcW w:w="874" w:type="dxa"/>
          </w:tcPr>
          <w:p w:rsidR="00B47F1E" w:rsidRDefault="00B47F1E" w:rsidP="00B47F1E">
            <w:pPr>
              <w:tabs>
                <w:tab w:val="left" w:pos="1617"/>
              </w:tabs>
              <w:jc w:val="center"/>
            </w:pPr>
            <w:r>
              <w:t>193</w:t>
            </w:r>
          </w:p>
        </w:tc>
      </w:tr>
      <w:tr w:rsidR="00B47F1E" w:rsidTr="00B47F1E">
        <w:tc>
          <w:tcPr>
            <w:tcW w:w="969" w:type="dxa"/>
          </w:tcPr>
          <w:p w:rsidR="00B47F1E" w:rsidRDefault="00B47F1E" w:rsidP="00B47F1E">
            <w:pPr>
              <w:tabs>
                <w:tab w:val="left" w:pos="1617"/>
              </w:tabs>
              <w:jc w:val="center"/>
            </w:pPr>
            <w:r>
              <w:t>50-59</w:t>
            </w:r>
          </w:p>
        </w:tc>
        <w:tc>
          <w:tcPr>
            <w:tcW w:w="874" w:type="dxa"/>
          </w:tcPr>
          <w:p w:rsidR="00B47F1E" w:rsidRDefault="00B47F1E" w:rsidP="00B47F1E">
            <w:pPr>
              <w:tabs>
                <w:tab w:val="left" w:pos="1617"/>
              </w:tabs>
              <w:jc w:val="center"/>
            </w:pPr>
            <w:r>
              <w:t>227</w:t>
            </w:r>
          </w:p>
        </w:tc>
      </w:tr>
      <w:tr w:rsidR="00B47F1E" w:rsidTr="00B47F1E">
        <w:tc>
          <w:tcPr>
            <w:tcW w:w="969" w:type="dxa"/>
          </w:tcPr>
          <w:p w:rsidR="00B47F1E" w:rsidRDefault="00B47F1E" w:rsidP="00B47F1E">
            <w:pPr>
              <w:tabs>
                <w:tab w:val="left" w:pos="1617"/>
              </w:tabs>
              <w:jc w:val="center"/>
            </w:pPr>
            <w:r>
              <w:t>60-74</w:t>
            </w:r>
          </w:p>
        </w:tc>
        <w:tc>
          <w:tcPr>
            <w:tcW w:w="874" w:type="dxa"/>
          </w:tcPr>
          <w:p w:rsidR="00B47F1E" w:rsidRDefault="00B47F1E" w:rsidP="00B47F1E">
            <w:pPr>
              <w:tabs>
                <w:tab w:val="left" w:pos="1617"/>
              </w:tabs>
              <w:jc w:val="center"/>
            </w:pPr>
            <w:r>
              <w:t>417</w:t>
            </w:r>
          </w:p>
        </w:tc>
      </w:tr>
      <w:tr w:rsidR="00B47F1E" w:rsidTr="00B47F1E">
        <w:tc>
          <w:tcPr>
            <w:tcW w:w="969" w:type="dxa"/>
          </w:tcPr>
          <w:p w:rsidR="00B47F1E" w:rsidRDefault="00B47F1E" w:rsidP="00B47F1E">
            <w:pPr>
              <w:tabs>
                <w:tab w:val="left" w:pos="1617"/>
              </w:tabs>
              <w:jc w:val="center"/>
            </w:pPr>
            <w:r>
              <w:t>75+</w:t>
            </w:r>
          </w:p>
        </w:tc>
        <w:tc>
          <w:tcPr>
            <w:tcW w:w="874" w:type="dxa"/>
          </w:tcPr>
          <w:p w:rsidR="00B47F1E" w:rsidRDefault="00B47F1E" w:rsidP="00B47F1E">
            <w:pPr>
              <w:tabs>
                <w:tab w:val="left" w:pos="1617"/>
              </w:tabs>
              <w:jc w:val="center"/>
            </w:pPr>
            <w:r>
              <w:t>294</w:t>
            </w:r>
          </w:p>
        </w:tc>
      </w:tr>
    </w:tbl>
    <w:p w:rsidR="003C011A" w:rsidRPr="003C011A" w:rsidRDefault="00782FB8" w:rsidP="003C011A">
      <w:pPr>
        <w:rPr>
          <w:rFonts w:ascii="Atlanta" w:hAnsi="Atlanta" w:cs="Calibri"/>
          <w:sz w:val="48"/>
          <w:szCs w:val="48"/>
        </w:rPr>
      </w:pPr>
      <w:r>
        <w:rPr>
          <w:noProof/>
        </w:rPr>
        <w:drawing>
          <wp:anchor distT="0" distB="0" distL="114300" distR="114300" simplePos="0" relativeHeight="251674624" behindDoc="1" locked="0" layoutInCell="1" allowOverlap="1" wp14:anchorId="45A4F300" wp14:editId="640B161F">
            <wp:simplePos x="0" y="0"/>
            <wp:positionH relativeFrom="margin">
              <wp:align>center</wp:align>
            </wp:positionH>
            <wp:positionV relativeFrom="paragraph">
              <wp:posOffset>196215</wp:posOffset>
            </wp:positionV>
            <wp:extent cx="4572000" cy="2743200"/>
            <wp:effectExtent l="0" t="0" r="0" b="0"/>
            <wp:wrapNone/>
            <wp:docPr id="20" name="Chart 20">
              <a:extLst xmlns:a="http://schemas.openxmlformats.org/drawingml/2006/main">
                <a:ext uri="{FF2B5EF4-FFF2-40B4-BE49-F238E27FC236}">
                  <a16:creationId xmlns:a16="http://schemas.microsoft.com/office/drawing/2014/main" id="{55631ED1-EAA6-4FD5-BC25-5BCDABAF91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C011A" w:rsidRDefault="003C011A" w:rsidP="003C011A">
      <w:pPr>
        <w:rPr>
          <w:rFonts w:ascii="Atlanta" w:hAnsi="Atlanta" w:cs="Calibri"/>
          <w:sz w:val="48"/>
          <w:szCs w:val="48"/>
        </w:rPr>
      </w:pPr>
    </w:p>
    <w:p w:rsidR="00293101" w:rsidRDefault="00293101" w:rsidP="003C011A">
      <w:pPr>
        <w:rPr>
          <w:rFonts w:ascii="Atlanta" w:hAnsi="Atlanta" w:cs="Calibri"/>
          <w:sz w:val="48"/>
          <w:szCs w:val="48"/>
        </w:rPr>
      </w:pPr>
    </w:p>
    <w:p w:rsidR="00293101" w:rsidRPr="003C011A" w:rsidRDefault="003C011A" w:rsidP="00293101">
      <w:pPr>
        <w:tabs>
          <w:tab w:val="left" w:pos="1739"/>
          <w:tab w:val="left" w:pos="3967"/>
        </w:tabs>
        <w:rPr>
          <w:rFonts w:ascii="Atlanta" w:hAnsi="Atlanta" w:cs="Calibri"/>
          <w:sz w:val="48"/>
          <w:szCs w:val="48"/>
        </w:rPr>
      </w:pPr>
      <w:r>
        <w:rPr>
          <w:rFonts w:ascii="Atlanta" w:hAnsi="Atlanta" w:cs="Calibri"/>
          <w:sz w:val="48"/>
          <w:szCs w:val="48"/>
        </w:rPr>
        <w:tab/>
      </w:r>
      <w:r w:rsidR="00293101">
        <w:rPr>
          <w:rFonts w:ascii="Atlanta" w:hAnsi="Atlanta" w:cs="Calibri"/>
          <w:sz w:val="48"/>
          <w:szCs w:val="48"/>
        </w:rPr>
        <w:tab/>
      </w:r>
    </w:p>
    <w:p w:rsidR="00293101" w:rsidRPr="003C011A" w:rsidRDefault="00293101" w:rsidP="00293101">
      <w:pPr>
        <w:tabs>
          <w:tab w:val="left" w:pos="1739"/>
          <w:tab w:val="left" w:pos="3967"/>
        </w:tabs>
        <w:rPr>
          <w:rFonts w:ascii="Atlanta" w:hAnsi="Atlanta" w:cs="Calibri"/>
          <w:sz w:val="48"/>
          <w:szCs w:val="48"/>
        </w:rPr>
      </w:pPr>
    </w:p>
    <w:p w:rsidR="00293101" w:rsidRDefault="00293101" w:rsidP="00293101">
      <w:pPr>
        <w:tabs>
          <w:tab w:val="left" w:pos="1739"/>
        </w:tabs>
        <w:rPr>
          <w:rFonts w:ascii="Atlanta" w:hAnsi="Atlanta" w:cs="Calibri"/>
          <w:sz w:val="48"/>
          <w:szCs w:val="48"/>
        </w:rPr>
      </w:pPr>
    </w:p>
    <w:tbl>
      <w:tblPr>
        <w:tblStyle w:val="TableGrid"/>
        <w:tblpPr w:leftFromText="180" w:rightFromText="180" w:vertAnchor="text" w:horzAnchor="page" w:tblpX="7516" w:tblpY="346"/>
        <w:tblW w:w="0" w:type="auto"/>
        <w:tblLook w:val="04A0" w:firstRow="1" w:lastRow="0" w:firstColumn="1" w:lastColumn="0" w:noHBand="0" w:noVBand="1"/>
      </w:tblPr>
      <w:tblGrid>
        <w:gridCol w:w="969"/>
        <w:gridCol w:w="874"/>
      </w:tblGrid>
      <w:tr w:rsidR="00F86E84" w:rsidTr="00ED21C3">
        <w:tc>
          <w:tcPr>
            <w:tcW w:w="969" w:type="dxa"/>
          </w:tcPr>
          <w:p w:rsidR="00F86E84" w:rsidRPr="00C54204" w:rsidRDefault="00F86E84" w:rsidP="00ED21C3">
            <w:pPr>
              <w:tabs>
                <w:tab w:val="left" w:pos="1617"/>
              </w:tabs>
              <w:jc w:val="center"/>
              <w:rPr>
                <w:b/>
              </w:rPr>
            </w:pPr>
            <w:r w:rsidRPr="00C54204">
              <w:rPr>
                <w:b/>
              </w:rPr>
              <w:lastRenderedPageBreak/>
              <w:t>Age</w:t>
            </w:r>
          </w:p>
        </w:tc>
        <w:tc>
          <w:tcPr>
            <w:tcW w:w="874" w:type="dxa"/>
          </w:tcPr>
          <w:p w:rsidR="00F86E84" w:rsidRPr="00C54204" w:rsidRDefault="00F86E84" w:rsidP="00ED21C3">
            <w:pPr>
              <w:tabs>
                <w:tab w:val="left" w:pos="1617"/>
              </w:tabs>
              <w:jc w:val="center"/>
              <w:rPr>
                <w:b/>
              </w:rPr>
            </w:pPr>
            <w:r w:rsidRPr="00C54204">
              <w:rPr>
                <w:b/>
              </w:rPr>
              <w:t>Total</w:t>
            </w:r>
          </w:p>
        </w:tc>
      </w:tr>
      <w:tr w:rsidR="00F86E84" w:rsidTr="00ED21C3">
        <w:tc>
          <w:tcPr>
            <w:tcW w:w="969" w:type="dxa"/>
          </w:tcPr>
          <w:p w:rsidR="00F86E84" w:rsidRDefault="00F86E84" w:rsidP="00ED21C3">
            <w:pPr>
              <w:tabs>
                <w:tab w:val="left" w:pos="1617"/>
              </w:tabs>
              <w:jc w:val="center"/>
            </w:pPr>
            <w:r>
              <w:t>22-29</w:t>
            </w:r>
          </w:p>
        </w:tc>
        <w:tc>
          <w:tcPr>
            <w:tcW w:w="874" w:type="dxa"/>
          </w:tcPr>
          <w:p w:rsidR="00F86E84" w:rsidRDefault="00F86E84" w:rsidP="00ED21C3">
            <w:pPr>
              <w:tabs>
                <w:tab w:val="left" w:pos="1617"/>
              </w:tabs>
              <w:jc w:val="center"/>
            </w:pPr>
            <w:r>
              <w:t>65</w:t>
            </w:r>
          </w:p>
        </w:tc>
      </w:tr>
      <w:tr w:rsidR="00F86E84" w:rsidTr="00ED21C3">
        <w:tc>
          <w:tcPr>
            <w:tcW w:w="969" w:type="dxa"/>
          </w:tcPr>
          <w:p w:rsidR="00F86E84" w:rsidRDefault="00F86E84" w:rsidP="00ED21C3">
            <w:pPr>
              <w:tabs>
                <w:tab w:val="left" w:pos="1617"/>
              </w:tabs>
              <w:jc w:val="center"/>
            </w:pPr>
            <w:r>
              <w:t>30-39</w:t>
            </w:r>
          </w:p>
        </w:tc>
        <w:tc>
          <w:tcPr>
            <w:tcW w:w="874" w:type="dxa"/>
          </w:tcPr>
          <w:p w:rsidR="00F86E84" w:rsidRDefault="00F86E84" w:rsidP="00ED21C3">
            <w:pPr>
              <w:tabs>
                <w:tab w:val="left" w:pos="1617"/>
              </w:tabs>
              <w:jc w:val="center"/>
            </w:pPr>
            <w:r>
              <w:t>142</w:t>
            </w:r>
          </w:p>
        </w:tc>
      </w:tr>
      <w:tr w:rsidR="00F86E84" w:rsidTr="00ED21C3">
        <w:tc>
          <w:tcPr>
            <w:tcW w:w="969" w:type="dxa"/>
          </w:tcPr>
          <w:p w:rsidR="00F86E84" w:rsidRDefault="00F86E84" w:rsidP="00ED21C3">
            <w:pPr>
              <w:tabs>
                <w:tab w:val="left" w:pos="1617"/>
              </w:tabs>
              <w:jc w:val="center"/>
            </w:pPr>
            <w:r>
              <w:t>40-49</w:t>
            </w:r>
          </w:p>
        </w:tc>
        <w:tc>
          <w:tcPr>
            <w:tcW w:w="874" w:type="dxa"/>
          </w:tcPr>
          <w:p w:rsidR="00F86E84" w:rsidRDefault="00F86E84" w:rsidP="00ED21C3">
            <w:pPr>
              <w:tabs>
                <w:tab w:val="left" w:pos="1617"/>
              </w:tabs>
              <w:jc w:val="center"/>
            </w:pPr>
            <w:r>
              <w:t>142</w:t>
            </w:r>
          </w:p>
        </w:tc>
      </w:tr>
      <w:tr w:rsidR="00F86E84" w:rsidTr="00ED21C3">
        <w:tc>
          <w:tcPr>
            <w:tcW w:w="969" w:type="dxa"/>
          </w:tcPr>
          <w:p w:rsidR="00F86E84" w:rsidRDefault="00F86E84" w:rsidP="00ED21C3">
            <w:pPr>
              <w:tabs>
                <w:tab w:val="left" w:pos="1617"/>
              </w:tabs>
              <w:jc w:val="center"/>
            </w:pPr>
            <w:r>
              <w:t>50-59</w:t>
            </w:r>
          </w:p>
        </w:tc>
        <w:tc>
          <w:tcPr>
            <w:tcW w:w="874" w:type="dxa"/>
          </w:tcPr>
          <w:p w:rsidR="00F86E84" w:rsidRDefault="00F86E84" w:rsidP="00ED21C3">
            <w:pPr>
              <w:tabs>
                <w:tab w:val="left" w:pos="1617"/>
              </w:tabs>
              <w:jc w:val="center"/>
            </w:pPr>
            <w:r>
              <w:t>150</w:t>
            </w:r>
          </w:p>
        </w:tc>
      </w:tr>
      <w:tr w:rsidR="00F86E84" w:rsidTr="00ED21C3">
        <w:tc>
          <w:tcPr>
            <w:tcW w:w="969" w:type="dxa"/>
          </w:tcPr>
          <w:p w:rsidR="00F86E84" w:rsidRDefault="00F86E84" w:rsidP="00ED21C3">
            <w:pPr>
              <w:tabs>
                <w:tab w:val="left" w:pos="1617"/>
              </w:tabs>
              <w:jc w:val="center"/>
            </w:pPr>
            <w:r>
              <w:t>60-74</w:t>
            </w:r>
          </w:p>
        </w:tc>
        <w:tc>
          <w:tcPr>
            <w:tcW w:w="874" w:type="dxa"/>
          </w:tcPr>
          <w:p w:rsidR="00F86E84" w:rsidRDefault="00F86E84" w:rsidP="00ED21C3">
            <w:pPr>
              <w:tabs>
                <w:tab w:val="left" w:pos="1617"/>
              </w:tabs>
              <w:jc w:val="center"/>
            </w:pPr>
            <w:r>
              <w:t>322</w:t>
            </w:r>
          </w:p>
        </w:tc>
      </w:tr>
      <w:tr w:rsidR="00F86E84" w:rsidTr="00ED21C3">
        <w:tc>
          <w:tcPr>
            <w:tcW w:w="969" w:type="dxa"/>
          </w:tcPr>
          <w:p w:rsidR="00F86E84" w:rsidRDefault="00F86E84" w:rsidP="00ED21C3">
            <w:pPr>
              <w:tabs>
                <w:tab w:val="left" w:pos="1617"/>
              </w:tabs>
              <w:jc w:val="center"/>
            </w:pPr>
            <w:r>
              <w:t>75+</w:t>
            </w:r>
          </w:p>
        </w:tc>
        <w:tc>
          <w:tcPr>
            <w:tcW w:w="874" w:type="dxa"/>
          </w:tcPr>
          <w:p w:rsidR="00F86E84" w:rsidRDefault="00F86E84" w:rsidP="00ED21C3">
            <w:pPr>
              <w:tabs>
                <w:tab w:val="left" w:pos="1617"/>
              </w:tabs>
              <w:jc w:val="center"/>
            </w:pPr>
            <w:r>
              <w:t>193</w:t>
            </w:r>
          </w:p>
        </w:tc>
      </w:tr>
    </w:tbl>
    <w:p w:rsidR="00293101" w:rsidRPr="00293101" w:rsidRDefault="00ED21C3" w:rsidP="00293101">
      <w:pPr>
        <w:rPr>
          <w:rFonts w:ascii="Atlanta" w:hAnsi="Atlanta" w:cs="Calibri"/>
          <w:sz w:val="48"/>
          <w:szCs w:val="48"/>
        </w:rPr>
      </w:pPr>
      <w:r>
        <w:rPr>
          <w:noProof/>
        </w:rPr>
        <w:drawing>
          <wp:anchor distT="0" distB="0" distL="114300" distR="114300" simplePos="0" relativeHeight="251675648" behindDoc="1" locked="0" layoutInCell="1" allowOverlap="1" wp14:anchorId="185C9C46" wp14:editId="33E3EA52">
            <wp:simplePos x="0" y="0"/>
            <wp:positionH relativeFrom="margin">
              <wp:align>center</wp:align>
            </wp:positionH>
            <wp:positionV relativeFrom="paragraph">
              <wp:posOffset>12065</wp:posOffset>
            </wp:positionV>
            <wp:extent cx="4572000" cy="2743200"/>
            <wp:effectExtent l="0" t="0" r="0" b="0"/>
            <wp:wrapNone/>
            <wp:docPr id="193" name="Chart 193">
              <a:extLst xmlns:a="http://schemas.openxmlformats.org/drawingml/2006/main">
                <a:ext uri="{FF2B5EF4-FFF2-40B4-BE49-F238E27FC236}">
                  <a16:creationId xmlns:a16="http://schemas.microsoft.com/office/drawing/2014/main" id="{E71E5AE5-35C3-4E19-96B9-37412401EE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93101" w:rsidRPr="00293101" w:rsidRDefault="00293101" w:rsidP="00293101">
      <w:pPr>
        <w:rPr>
          <w:rFonts w:ascii="Atlanta" w:hAnsi="Atlanta" w:cs="Calibri"/>
          <w:sz w:val="48"/>
          <w:szCs w:val="48"/>
        </w:rPr>
      </w:pPr>
    </w:p>
    <w:p w:rsidR="00293101" w:rsidRPr="00293101" w:rsidRDefault="00293101" w:rsidP="00293101">
      <w:pPr>
        <w:rPr>
          <w:rFonts w:ascii="Atlanta" w:hAnsi="Atlanta" w:cs="Calibri"/>
          <w:sz w:val="48"/>
          <w:szCs w:val="48"/>
        </w:rPr>
      </w:pPr>
    </w:p>
    <w:p w:rsidR="00293101" w:rsidRPr="00293101" w:rsidRDefault="00293101" w:rsidP="00293101">
      <w:pPr>
        <w:rPr>
          <w:rFonts w:ascii="Atlanta" w:hAnsi="Atlanta" w:cs="Calibri"/>
          <w:sz w:val="48"/>
          <w:szCs w:val="48"/>
        </w:rPr>
      </w:pPr>
    </w:p>
    <w:p w:rsidR="0003495E" w:rsidRDefault="00293101" w:rsidP="00293101">
      <w:pPr>
        <w:tabs>
          <w:tab w:val="left" w:pos="1712"/>
        </w:tabs>
        <w:rPr>
          <w:rFonts w:ascii="Atlanta" w:hAnsi="Atlanta" w:cs="Calibri"/>
          <w:sz w:val="48"/>
          <w:szCs w:val="48"/>
        </w:rPr>
      </w:pPr>
      <w:r>
        <w:rPr>
          <w:rFonts w:ascii="Atlanta" w:hAnsi="Atlanta" w:cs="Calibri"/>
          <w:sz w:val="48"/>
          <w:szCs w:val="48"/>
        </w:rPr>
        <w:tab/>
      </w:r>
    </w:p>
    <w:tbl>
      <w:tblPr>
        <w:tblStyle w:val="TableGrid"/>
        <w:tblpPr w:leftFromText="180" w:rightFromText="180" w:vertAnchor="text" w:horzAnchor="page" w:tblpX="7621" w:tblpY="1111"/>
        <w:tblW w:w="0" w:type="auto"/>
        <w:tblLook w:val="04A0" w:firstRow="1" w:lastRow="0" w:firstColumn="1" w:lastColumn="0" w:noHBand="0" w:noVBand="1"/>
      </w:tblPr>
      <w:tblGrid>
        <w:gridCol w:w="969"/>
        <w:gridCol w:w="874"/>
      </w:tblGrid>
      <w:tr w:rsidR="00B47F1E" w:rsidTr="00F86E84">
        <w:tc>
          <w:tcPr>
            <w:tcW w:w="969" w:type="dxa"/>
          </w:tcPr>
          <w:p w:rsidR="00B47F1E" w:rsidRPr="00C54204" w:rsidRDefault="00B47F1E" w:rsidP="00F86E84">
            <w:pPr>
              <w:tabs>
                <w:tab w:val="left" w:pos="1617"/>
              </w:tabs>
              <w:jc w:val="center"/>
              <w:rPr>
                <w:b/>
              </w:rPr>
            </w:pPr>
            <w:r w:rsidRPr="00C54204">
              <w:rPr>
                <w:b/>
              </w:rPr>
              <w:t>Age</w:t>
            </w:r>
          </w:p>
        </w:tc>
        <w:tc>
          <w:tcPr>
            <w:tcW w:w="874" w:type="dxa"/>
          </w:tcPr>
          <w:p w:rsidR="00B47F1E" w:rsidRPr="00C54204" w:rsidRDefault="00B47F1E" w:rsidP="00F86E84">
            <w:pPr>
              <w:tabs>
                <w:tab w:val="left" w:pos="1617"/>
              </w:tabs>
              <w:jc w:val="center"/>
              <w:rPr>
                <w:b/>
              </w:rPr>
            </w:pPr>
            <w:r w:rsidRPr="00C54204">
              <w:rPr>
                <w:b/>
              </w:rPr>
              <w:t>Total</w:t>
            </w:r>
          </w:p>
        </w:tc>
      </w:tr>
      <w:tr w:rsidR="00B47F1E" w:rsidTr="00F86E84">
        <w:tc>
          <w:tcPr>
            <w:tcW w:w="969" w:type="dxa"/>
          </w:tcPr>
          <w:p w:rsidR="00B47F1E" w:rsidRDefault="00B47F1E" w:rsidP="00F86E84">
            <w:pPr>
              <w:tabs>
                <w:tab w:val="left" w:pos="1617"/>
              </w:tabs>
              <w:jc w:val="center"/>
            </w:pPr>
            <w:r>
              <w:t>22-29</w:t>
            </w:r>
          </w:p>
        </w:tc>
        <w:tc>
          <w:tcPr>
            <w:tcW w:w="874" w:type="dxa"/>
          </w:tcPr>
          <w:p w:rsidR="00B47F1E" w:rsidRDefault="00B47F1E" w:rsidP="00F86E84">
            <w:pPr>
              <w:tabs>
                <w:tab w:val="left" w:pos="1617"/>
              </w:tabs>
              <w:jc w:val="center"/>
            </w:pPr>
            <w:r>
              <w:t>50</w:t>
            </w:r>
          </w:p>
        </w:tc>
      </w:tr>
      <w:tr w:rsidR="00B47F1E" w:rsidTr="00F86E84">
        <w:tc>
          <w:tcPr>
            <w:tcW w:w="969" w:type="dxa"/>
          </w:tcPr>
          <w:p w:rsidR="00B47F1E" w:rsidRDefault="00B47F1E" w:rsidP="00F86E84">
            <w:pPr>
              <w:tabs>
                <w:tab w:val="left" w:pos="1617"/>
              </w:tabs>
              <w:jc w:val="center"/>
            </w:pPr>
            <w:r>
              <w:t>30-39</w:t>
            </w:r>
          </w:p>
        </w:tc>
        <w:tc>
          <w:tcPr>
            <w:tcW w:w="874" w:type="dxa"/>
          </w:tcPr>
          <w:p w:rsidR="00B47F1E" w:rsidRDefault="00B47F1E" w:rsidP="00F86E84">
            <w:pPr>
              <w:tabs>
                <w:tab w:val="left" w:pos="1617"/>
              </w:tabs>
              <w:jc w:val="center"/>
            </w:pPr>
            <w:r>
              <w:t>87</w:t>
            </w:r>
          </w:p>
        </w:tc>
      </w:tr>
      <w:tr w:rsidR="00B47F1E" w:rsidTr="00F86E84">
        <w:tc>
          <w:tcPr>
            <w:tcW w:w="969" w:type="dxa"/>
          </w:tcPr>
          <w:p w:rsidR="00B47F1E" w:rsidRDefault="00B47F1E" w:rsidP="00F86E84">
            <w:pPr>
              <w:tabs>
                <w:tab w:val="left" w:pos="1617"/>
              </w:tabs>
              <w:jc w:val="center"/>
            </w:pPr>
            <w:r>
              <w:t>40-49</w:t>
            </w:r>
          </w:p>
        </w:tc>
        <w:tc>
          <w:tcPr>
            <w:tcW w:w="874" w:type="dxa"/>
          </w:tcPr>
          <w:p w:rsidR="00B47F1E" w:rsidRDefault="00B47F1E" w:rsidP="00F86E84">
            <w:pPr>
              <w:tabs>
                <w:tab w:val="left" w:pos="1617"/>
              </w:tabs>
              <w:jc w:val="center"/>
            </w:pPr>
            <w:r>
              <w:t>101</w:t>
            </w:r>
          </w:p>
        </w:tc>
      </w:tr>
      <w:tr w:rsidR="00B47F1E" w:rsidTr="00F86E84">
        <w:tc>
          <w:tcPr>
            <w:tcW w:w="969" w:type="dxa"/>
          </w:tcPr>
          <w:p w:rsidR="00B47F1E" w:rsidRDefault="00B47F1E" w:rsidP="00F86E84">
            <w:pPr>
              <w:tabs>
                <w:tab w:val="left" w:pos="1617"/>
              </w:tabs>
              <w:jc w:val="center"/>
            </w:pPr>
            <w:r>
              <w:t>50-59</w:t>
            </w:r>
          </w:p>
        </w:tc>
        <w:tc>
          <w:tcPr>
            <w:tcW w:w="874" w:type="dxa"/>
          </w:tcPr>
          <w:p w:rsidR="00B47F1E" w:rsidRDefault="00B47F1E" w:rsidP="00F86E84">
            <w:pPr>
              <w:tabs>
                <w:tab w:val="left" w:pos="1617"/>
              </w:tabs>
              <w:jc w:val="center"/>
            </w:pPr>
            <w:r>
              <w:t>121</w:t>
            </w:r>
          </w:p>
        </w:tc>
      </w:tr>
      <w:tr w:rsidR="00B47F1E" w:rsidTr="00F86E84">
        <w:tc>
          <w:tcPr>
            <w:tcW w:w="969" w:type="dxa"/>
          </w:tcPr>
          <w:p w:rsidR="00B47F1E" w:rsidRDefault="00B47F1E" w:rsidP="00F86E84">
            <w:pPr>
              <w:tabs>
                <w:tab w:val="left" w:pos="1617"/>
              </w:tabs>
              <w:jc w:val="center"/>
            </w:pPr>
            <w:r>
              <w:t>60-74</w:t>
            </w:r>
          </w:p>
        </w:tc>
        <w:tc>
          <w:tcPr>
            <w:tcW w:w="874" w:type="dxa"/>
          </w:tcPr>
          <w:p w:rsidR="00B47F1E" w:rsidRDefault="00B47F1E" w:rsidP="00F86E84">
            <w:pPr>
              <w:tabs>
                <w:tab w:val="left" w:pos="1617"/>
              </w:tabs>
              <w:jc w:val="center"/>
            </w:pPr>
            <w:r>
              <w:t>233</w:t>
            </w:r>
          </w:p>
        </w:tc>
      </w:tr>
      <w:tr w:rsidR="00B47F1E" w:rsidTr="00F86E84">
        <w:tc>
          <w:tcPr>
            <w:tcW w:w="969" w:type="dxa"/>
          </w:tcPr>
          <w:p w:rsidR="00B47F1E" w:rsidRDefault="00B47F1E" w:rsidP="00F86E84">
            <w:pPr>
              <w:tabs>
                <w:tab w:val="left" w:pos="1617"/>
              </w:tabs>
              <w:jc w:val="center"/>
            </w:pPr>
            <w:r>
              <w:t>75+</w:t>
            </w:r>
          </w:p>
        </w:tc>
        <w:tc>
          <w:tcPr>
            <w:tcW w:w="874" w:type="dxa"/>
          </w:tcPr>
          <w:p w:rsidR="00B47F1E" w:rsidRDefault="00B47F1E" w:rsidP="00F86E84">
            <w:pPr>
              <w:tabs>
                <w:tab w:val="left" w:pos="1617"/>
              </w:tabs>
              <w:jc w:val="center"/>
            </w:pPr>
            <w:r>
              <w:t>140</w:t>
            </w:r>
          </w:p>
        </w:tc>
      </w:tr>
    </w:tbl>
    <w:p w:rsidR="0003495E" w:rsidRPr="0003495E" w:rsidRDefault="00ED21C3" w:rsidP="0003495E">
      <w:pPr>
        <w:rPr>
          <w:rFonts w:ascii="Atlanta" w:hAnsi="Atlanta" w:cs="Calibri"/>
          <w:sz w:val="48"/>
          <w:szCs w:val="48"/>
        </w:rPr>
      </w:pPr>
      <w:r>
        <w:rPr>
          <w:noProof/>
        </w:rPr>
        <w:drawing>
          <wp:anchor distT="0" distB="0" distL="114300" distR="114300" simplePos="0" relativeHeight="251676672" behindDoc="1" locked="0" layoutInCell="1" allowOverlap="1" wp14:anchorId="49A10ACE" wp14:editId="42285175">
            <wp:simplePos x="0" y="0"/>
            <wp:positionH relativeFrom="margin">
              <wp:posOffset>636905</wp:posOffset>
            </wp:positionH>
            <wp:positionV relativeFrom="paragraph">
              <wp:posOffset>166370</wp:posOffset>
            </wp:positionV>
            <wp:extent cx="4572000" cy="2743200"/>
            <wp:effectExtent l="0" t="0" r="0" b="0"/>
            <wp:wrapNone/>
            <wp:docPr id="194" name="Chart 194">
              <a:extLst xmlns:a="http://schemas.openxmlformats.org/drawingml/2006/main">
                <a:ext uri="{FF2B5EF4-FFF2-40B4-BE49-F238E27FC236}">
                  <a16:creationId xmlns:a16="http://schemas.microsoft.com/office/drawing/2014/main" id="{776E8765-9A3F-4DF2-BAA6-FB8048C211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3495E" w:rsidRPr="0003495E" w:rsidRDefault="0003495E" w:rsidP="0003495E">
      <w:pPr>
        <w:rPr>
          <w:rFonts w:ascii="Atlanta" w:hAnsi="Atlanta" w:cs="Calibri"/>
          <w:sz w:val="48"/>
          <w:szCs w:val="48"/>
        </w:rPr>
      </w:pPr>
    </w:p>
    <w:p w:rsidR="0003495E" w:rsidRPr="0003495E" w:rsidRDefault="0003495E" w:rsidP="0003495E">
      <w:pPr>
        <w:rPr>
          <w:rFonts w:ascii="Atlanta" w:hAnsi="Atlanta" w:cs="Calibri"/>
          <w:sz w:val="48"/>
          <w:szCs w:val="48"/>
        </w:rPr>
      </w:pPr>
    </w:p>
    <w:p w:rsidR="0003495E" w:rsidRPr="0003495E" w:rsidRDefault="0003495E" w:rsidP="0003495E">
      <w:pPr>
        <w:rPr>
          <w:rFonts w:ascii="Atlanta" w:hAnsi="Atlanta" w:cs="Calibri"/>
          <w:sz w:val="48"/>
          <w:szCs w:val="48"/>
        </w:rPr>
      </w:pPr>
    </w:p>
    <w:p w:rsidR="0003495E" w:rsidRPr="0003495E" w:rsidRDefault="0003495E" w:rsidP="0003495E">
      <w:pPr>
        <w:rPr>
          <w:rFonts w:ascii="Atlanta" w:hAnsi="Atlanta" w:cs="Calibri"/>
          <w:sz w:val="48"/>
          <w:szCs w:val="48"/>
        </w:rPr>
      </w:pPr>
    </w:p>
    <w:p w:rsidR="0003495E" w:rsidRDefault="0003495E" w:rsidP="0003495E">
      <w:pPr>
        <w:ind w:firstLine="720"/>
        <w:rPr>
          <w:rFonts w:ascii="Atlanta" w:hAnsi="Atlanta" w:cs="Calibri"/>
          <w:sz w:val="48"/>
          <w:szCs w:val="48"/>
        </w:rPr>
      </w:pPr>
    </w:p>
    <w:tbl>
      <w:tblPr>
        <w:tblStyle w:val="TableGrid"/>
        <w:tblpPr w:leftFromText="180" w:rightFromText="180" w:vertAnchor="text" w:horzAnchor="page" w:tblpX="7731" w:tblpY="1093"/>
        <w:tblW w:w="0" w:type="auto"/>
        <w:tblLook w:val="04A0" w:firstRow="1" w:lastRow="0" w:firstColumn="1" w:lastColumn="0" w:noHBand="0" w:noVBand="1"/>
      </w:tblPr>
      <w:tblGrid>
        <w:gridCol w:w="969"/>
        <w:gridCol w:w="874"/>
      </w:tblGrid>
      <w:tr w:rsidR="00B47F1E" w:rsidTr="00F86E84">
        <w:tc>
          <w:tcPr>
            <w:tcW w:w="969" w:type="dxa"/>
          </w:tcPr>
          <w:p w:rsidR="00B47F1E" w:rsidRPr="00C54204" w:rsidRDefault="00B47F1E" w:rsidP="00F86E84">
            <w:pPr>
              <w:tabs>
                <w:tab w:val="left" w:pos="1617"/>
              </w:tabs>
              <w:jc w:val="center"/>
              <w:rPr>
                <w:b/>
              </w:rPr>
            </w:pPr>
            <w:r w:rsidRPr="00C54204">
              <w:rPr>
                <w:b/>
              </w:rPr>
              <w:t>Age</w:t>
            </w:r>
          </w:p>
        </w:tc>
        <w:tc>
          <w:tcPr>
            <w:tcW w:w="874" w:type="dxa"/>
          </w:tcPr>
          <w:p w:rsidR="00B47F1E" w:rsidRPr="00C54204" w:rsidRDefault="00B47F1E" w:rsidP="00F86E84">
            <w:pPr>
              <w:tabs>
                <w:tab w:val="left" w:pos="1617"/>
              </w:tabs>
              <w:jc w:val="center"/>
              <w:rPr>
                <w:b/>
              </w:rPr>
            </w:pPr>
            <w:r w:rsidRPr="00C54204">
              <w:rPr>
                <w:b/>
              </w:rPr>
              <w:t>Total</w:t>
            </w:r>
          </w:p>
        </w:tc>
      </w:tr>
      <w:tr w:rsidR="00B47F1E" w:rsidTr="00F86E84">
        <w:tc>
          <w:tcPr>
            <w:tcW w:w="969" w:type="dxa"/>
          </w:tcPr>
          <w:p w:rsidR="00B47F1E" w:rsidRDefault="00B47F1E" w:rsidP="00F86E84">
            <w:pPr>
              <w:tabs>
                <w:tab w:val="left" w:pos="1617"/>
              </w:tabs>
              <w:jc w:val="center"/>
            </w:pPr>
            <w:r>
              <w:t>22-29</w:t>
            </w:r>
          </w:p>
        </w:tc>
        <w:tc>
          <w:tcPr>
            <w:tcW w:w="874" w:type="dxa"/>
          </w:tcPr>
          <w:p w:rsidR="00B47F1E" w:rsidRDefault="00B47F1E" w:rsidP="00F86E84">
            <w:pPr>
              <w:tabs>
                <w:tab w:val="left" w:pos="1617"/>
              </w:tabs>
              <w:jc w:val="center"/>
            </w:pPr>
            <w:r>
              <w:t>37</w:t>
            </w:r>
          </w:p>
        </w:tc>
      </w:tr>
      <w:tr w:rsidR="00B47F1E" w:rsidTr="00F86E84">
        <w:tc>
          <w:tcPr>
            <w:tcW w:w="969" w:type="dxa"/>
          </w:tcPr>
          <w:p w:rsidR="00B47F1E" w:rsidRDefault="00B47F1E" w:rsidP="00F86E84">
            <w:pPr>
              <w:tabs>
                <w:tab w:val="left" w:pos="1617"/>
              </w:tabs>
              <w:jc w:val="center"/>
            </w:pPr>
            <w:r>
              <w:t>30-39</w:t>
            </w:r>
          </w:p>
        </w:tc>
        <w:tc>
          <w:tcPr>
            <w:tcW w:w="874" w:type="dxa"/>
          </w:tcPr>
          <w:p w:rsidR="00B47F1E" w:rsidRDefault="00B47F1E" w:rsidP="00F86E84">
            <w:pPr>
              <w:tabs>
                <w:tab w:val="left" w:pos="1617"/>
              </w:tabs>
              <w:jc w:val="center"/>
            </w:pPr>
            <w:r>
              <w:t>59</w:t>
            </w:r>
          </w:p>
        </w:tc>
      </w:tr>
      <w:tr w:rsidR="00B47F1E" w:rsidTr="00F86E84">
        <w:tc>
          <w:tcPr>
            <w:tcW w:w="969" w:type="dxa"/>
          </w:tcPr>
          <w:p w:rsidR="00B47F1E" w:rsidRDefault="00B47F1E" w:rsidP="00F86E84">
            <w:pPr>
              <w:tabs>
                <w:tab w:val="left" w:pos="1617"/>
              </w:tabs>
              <w:jc w:val="center"/>
            </w:pPr>
            <w:r>
              <w:t>40-49</w:t>
            </w:r>
          </w:p>
        </w:tc>
        <w:tc>
          <w:tcPr>
            <w:tcW w:w="874" w:type="dxa"/>
          </w:tcPr>
          <w:p w:rsidR="00B47F1E" w:rsidRDefault="00B47F1E" w:rsidP="00F86E84">
            <w:pPr>
              <w:tabs>
                <w:tab w:val="left" w:pos="1617"/>
              </w:tabs>
              <w:jc w:val="center"/>
            </w:pPr>
            <w:r>
              <w:t>42</w:t>
            </w:r>
          </w:p>
        </w:tc>
      </w:tr>
      <w:tr w:rsidR="00B47F1E" w:rsidTr="00F86E84">
        <w:tc>
          <w:tcPr>
            <w:tcW w:w="969" w:type="dxa"/>
          </w:tcPr>
          <w:p w:rsidR="00B47F1E" w:rsidRDefault="00B47F1E" w:rsidP="00F86E84">
            <w:pPr>
              <w:tabs>
                <w:tab w:val="left" w:pos="1617"/>
              </w:tabs>
              <w:jc w:val="center"/>
            </w:pPr>
            <w:r>
              <w:t>50-59</w:t>
            </w:r>
          </w:p>
        </w:tc>
        <w:tc>
          <w:tcPr>
            <w:tcW w:w="874" w:type="dxa"/>
          </w:tcPr>
          <w:p w:rsidR="00B47F1E" w:rsidRDefault="00B47F1E" w:rsidP="00F86E84">
            <w:pPr>
              <w:tabs>
                <w:tab w:val="left" w:pos="1617"/>
              </w:tabs>
              <w:jc w:val="center"/>
            </w:pPr>
            <w:r>
              <w:t>71</w:t>
            </w:r>
          </w:p>
        </w:tc>
      </w:tr>
      <w:tr w:rsidR="00B47F1E" w:rsidTr="00F86E84">
        <w:tc>
          <w:tcPr>
            <w:tcW w:w="969" w:type="dxa"/>
          </w:tcPr>
          <w:p w:rsidR="00B47F1E" w:rsidRDefault="00B47F1E" w:rsidP="00F86E84">
            <w:pPr>
              <w:tabs>
                <w:tab w:val="left" w:pos="1617"/>
              </w:tabs>
              <w:jc w:val="center"/>
            </w:pPr>
            <w:r>
              <w:t>60-74</w:t>
            </w:r>
          </w:p>
        </w:tc>
        <w:tc>
          <w:tcPr>
            <w:tcW w:w="874" w:type="dxa"/>
          </w:tcPr>
          <w:p w:rsidR="00B47F1E" w:rsidRDefault="00B47F1E" w:rsidP="00F86E84">
            <w:pPr>
              <w:tabs>
                <w:tab w:val="left" w:pos="1617"/>
              </w:tabs>
              <w:jc w:val="center"/>
            </w:pPr>
            <w:r>
              <w:t>110</w:t>
            </w:r>
          </w:p>
        </w:tc>
      </w:tr>
      <w:tr w:rsidR="00B47F1E" w:rsidTr="00F86E84">
        <w:tc>
          <w:tcPr>
            <w:tcW w:w="969" w:type="dxa"/>
          </w:tcPr>
          <w:p w:rsidR="00B47F1E" w:rsidRDefault="00B47F1E" w:rsidP="00F86E84">
            <w:pPr>
              <w:tabs>
                <w:tab w:val="left" w:pos="1617"/>
              </w:tabs>
              <w:jc w:val="center"/>
            </w:pPr>
            <w:r>
              <w:t>75+</w:t>
            </w:r>
          </w:p>
        </w:tc>
        <w:tc>
          <w:tcPr>
            <w:tcW w:w="874" w:type="dxa"/>
          </w:tcPr>
          <w:p w:rsidR="00B47F1E" w:rsidRDefault="00B47F1E" w:rsidP="00F86E84">
            <w:pPr>
              <w:tabs>
                <w:tab w:val="left" w:pos="1617"/>
              </w:tabs>
              <w:jc w:val="center"/>
            </w:pPr>
            <w:r>
              <w:t>61</w:t>
            </w:r>
          </w:p>
        </w:tc>
      </w:tr>
    </w:tbl>
    <w:p w:rsidR="0003495E" w:rsidRPr="0003495E" w:rsidRDefault="00040CD7" w:rsidP="0003495E">
      <w:pPr>
        <w:tabs>
          <w:tab w:val="left" w:pos="3220"/>
        </w:tabs>
        <w:rPr>
          <w:rFonts w:ascii="Atlanta" w:hAnsi="Atlanta" w:cs="Calibri"/>
          <w:sz w:val="48"/>
          <w:szCs w:val="48"/>
        </w:rPr>
      </w:pPr>
      <w:r>
        <w:rPr>
          <w:noProof/>
        </w:rPr>
        <w:drawing>
          <wp:anchor distT="0" distB="0" distL="114300" distR="114300" simplePos="0" relativeHeight="251677696" behindDoc="1" locked="0" layoutInCell="1" allowOverlap="1" wp14:anchorId="1FC9E06E" wp14:editId="1EB39728">
            <wp:simplePos x="0" y="0"/>
            <wp:positionH relativeFrom="margin">
              <wp:posOffset>643255</wp:posOffset>
            </wp:positionH>
            <wp:positionV relativeFrom="paragraph">
              <wp:posOffset>43180</wp:posOffset>
            </wp:positionV>
            <wp:extent cx="4572000" cy="2743200"/>
            <wp:effectExtent l="0" t="0" r="0" b="0"/>
            <wp:wrapNone/>
            <wp:docPr id="195" name="Chart 195">
              <a:extLst xmlns:a="http://schemas.openxmlformats.org/drawingml/2006/main">
                <a:ext uri="{FF2B5EF4-FFF2-40B4-BE49-F238E27FC236}">
                  <a16:creationId xmlns:a16="http://schemas.microsoft.com/office/drawing/2014/main" id="{504683B2-D391-4BD5-8141-0734EE9B4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3495E">
        <w:rPr>
          <w:rFonts w:ascii="Atlanta" w:hAnsi="Atlanta" w:cs="Calibri"/>
          <w:sz w:val="48"/>
          <w:szCs w:val="48"/>
        </w:rPr>
        <w:tab/>
      </w:r>
    </w:p>
    <w:p w:rsidR="0003495E" w:rsidRDefault="0003495E" w:rsidP="0003495E">
      <w:pPr>
        <w:tabs>
          <w:tab w:val="left" w:pos="3220"/>
        </w:tabs>
        <w:rPr>
          <w:rFonts w:ascii="Atlanta" w:hAnsi="Atlanta" w:cs="Calibri"/>
          <w:sz w:val="48"/>
          <w:szCs w:val="48"/>
        </w:rPr>
      </w:pPr>
    </w:p>
    <w:p w:rsidR="0003495E" w:rsidRPr="0003495E" w:rsidRDefault="0003495E" w:rsidP="0003495E">
      <w:pPr>
        <w:rPr>
          <w:rFonts w:ascii="Atlanta" w:hAnsi="Atlanta" w:cs="Calibri"/>
          <w:sz w:val="48"/>
          <w:szCs w:val="48"/>
        </w:rPr>
      </w:pPr>
    </w:p>
    <w:p w:rsidR="0003495E" w:rsidRDefault="0003495E" w:rsidP="0003495E">
      <w:pPr>
        <w:rPr>
          <w:rFonts w:ascii="Atlanta" w:hAnsi="Atlanta" w:cs="Calibri"/>
          <w:sz w:val="48"/>
          <w:szCs w:val="48"/>
        </w:rPr>
      </w:pPr>
    </w:p>
    <w:p w:rsidR="0003495E" w:rsidRPr="0003495E" w:rsidRDefault="0003495E" w:rsidP="0003495E">
      <w:pPr>
        <w:tabs>
          <w:tab w:val="left" w:pos="1005"/>
          <w:tab w:val="left" w:pos="5312"/>
        </w:tabs>
        <w:rPr>
          <w:rFonts w:ascii="Atlanta" w:hAnsi="Atlanta" w:cs="Calibri"/>
          <w:sz w:val="48"/>
          <w:szCs w:val="48"/>
        </w:rPr>
      </w:pPr>
      <w:r>
        <w:rPr>
          <w:rFonts w:ascii="Atlanta" w:hAnsi="Atlanta" w:cs="Calibri"/>
          <w:sz w:val="48"/>
          <w:szCs w:val="48"/>
        </w:rPr>
        <w:tab/>
      </w:r>
      <w:r>
        <w:rPr>
          <w:rFonts w:ascii="Atlanta" w:hAnsi="Atlanta" w:cs="Calibri"/>
          <w:sz w:val="48"/>
          <w:szCs w:val="48"/>
        </w:rPr>
        <w:tab/>
      </w:r>
    </w:p>
    <w:p w:rsidR="00293101" w:rsidRDefault="00293101" w:rsidP="0003495E">
      <w:pPr>
        <w:tabs>
          <w:tab w:val="left" w:pos="5312"/>
        </w:tabs>
        <w:rPr>
          <w:rFonts w:ascii="Atlanta" w:hAnsi="Atlanta" w:cs="Calibri"/>
          <w:sz w:val="48"/>
          <w:szCs w:val="48"/>
        </w:rPr>
      </w:pPr>
    </w:p>
    <w:tbl>
      <w:tblPr>
        <w:tblStyle w:val="TableGrid"/>
        <w:tblpPr w:leftFromText="180" w:rightFromText="180" w:vertAnchor="text" w:horzAnchor="page" w:tblpX="7461" w:tblpY="551"/>
        <w:tblW w:w="0" w:type="auto"/>
        <w:tblLook w:val="04A0" w:firstRow="1" w:lastRow="0" w:firstColumn="1" w:lastColumn="0" w:noHBand="0" w:noVBand="1"/>
      </w:tblPr>
      <w:tblGrid>
        <w:gridCol w:w="969"/>
        <w:gridCol w:w="874"/>
      </w:tblGrid>
      <w:tr w:rsidR="00F86E84" w:rsidTr="00F86E84">
        <w:tc>
          <w:tcPr>
            <w:tcW w:w="969" w:type="dxa"/>
          </w:tcPr>
          <w:p w:rsidR="00F86E84" w:rsidRPr="00C54204" w:rsidRDefault="00F86E84" w:rsidP="00F86E84">
            <w:pPr>
              <w:tabs>
                <w:tab w:val="left" w:pos="1617"/>
              </w:tabs>
              <w:jc w:val="center"/>
              <w:rPr>
                <w:b/>
              </w:rPr>
            </w:pPr>
            <w:r w:rsidRPr="00C54204">
              <w:rPr>
                <w:b/>
              </w:rPr>
              <w:t>Age</w:t>
            </w:r>
          </w:p>
        </w:tc>
        <w:tc>
          <w:tcPr>
            <w:tcW w:w="874" w:type="dxa"/>
          </w:tcPr>
          <w:p w:rsidR="00F86E84" w:rsidRPr="00C54204" w:rsidRDefault="00F86E84" w:rsidP="00F86E84">
            <w:pPr>
              <w:tabs>
                <w:tab w:val="left" w:pos="1617"/>
              </w:tabs>
              <w:jc w:val="center"/>
              <w:rPr>
                <w:b/>
              </w:rPr>
            </w:pPr>
            <w:r w:rsidRPr="00C54204">
              <w:rPr>
                <w:b/>
              </w:rPr>
              <w:t>Total</w:t>
            </w:r>
          </w:p>
        </w:tc>
      </w:tr>
      <w:tr w:rsidR="00F86E84" w:rsidTr="00F86E84">
        <w:tc>
          <w:tcPr>
            <w:tcW w:w="969" w:type="dxa"/>
          </w:tcPr>
          <w:p w:rsidR="00F86E84" w:rsidRDefault="00F86E84" w:rsidP="00F86E84">
            <w:pPr>
              <w:tabs>
                <w:tab w:val="left" w:pos="1617"/>
              </w:tabs>
              <w:jc w:val="center"/>
            </w:pPr>
            <w:r>
              <w:t>22-29</w:t>
            </w:r>
          </w:p>
        </w:tc>
        <w:tc>
          <w:tcPr>
            <w:tcW w:w="874" w:type="dxa"/>
          </w:tcPr>
          <w:p w:rsidR="00F86E84" w:rsidRDefault="00F86E84" w:rsidP="00F86E84">
            <w:pPr>
              <w:tabs>
                <w:tab w:val="left" w:pos="1617"/>
              </w:tabs>
              <w:jc w:val="center"/>
            </w:pPr>
            <w:r>
              <w:t>248</w:t>
            </w:r>
          </w:p>
        </w:tc>
      </w:tr>
      <w:tr w:rsidR="00F86E84" w:rsidTr="00F86E84">
        <w:tc>
          <w:tcPr>
            <w:tcW w:w="969" w:type="dxa"/>
          </w:tcPr>
          <w:p w:rsidR="00F86E84" w:rsidRDefault="00F86E84" w:rsidP="00F86E84">
            <w:pPr>
              <w:tabs>
                <w:tab w:val="left" w:pos="1617"/>
              </w:tabs>
              <w:jc w:val="center"/>
            </w:pPr>
            <w:r>
              <w:t>30-39</w:t>
            </w:r>
          </w:p>
        </w:tc>
        <w:tc>
          <w:tcPr>
            <w:tcW w:w="874" w:type="dxa"/>
          </w:tcPr>
          <w:p w:rsidR="00F86E84" w:rsidRDefault="00F86E84" w:rsidP="00F86E84">
            <w:pPr>
              <w:tabs>
                <w:tab w:val="left" w:pos="1617"/>
              </w:tabs>
              <w:jc w:val="center"/>
            </w:pPr>
            <w:r>
              <w:t>253</w:t>
            </w:r>
          </w:p>
        </w:tc>
      </w:tr>
      <w:tr w:rsidR="00F86E84" w:rsidTr="00F86E84">
        <w:tc>
          <w:tcPr>
            <w:tcW w:w="969" w:type="dxa"/>
          </w:tcPr>
          <w:p w:rsidR="00F86E84" w:rsidRDefault="00F86E84" w:rsidP="00F86E84">
            <w:pPr>
              <w:tabs>
                <w:tab w:val="left" w:pos="1617"/>
              </w:tabs>
              <w:jc w:val="center"/>
            </w:pPr>
            <w:r>
              <w:t>40-49</w:t>
            </w:r>
          </w:p>
        </w:tc>
        <w:tc>
          <w:tcPr>
            <w:tcW w:w="874" w:type="dxa"/>
          </w:tcPr>
          <w:p w:rsidR="00F86E84" w:rsidRDefault="00F86E84" w:rsidP="00F86E84">
            <w:pPr>
              <w:tabs>
                <w:tab w:val="left" w:pos="1617"/>
              </w:tabs>
              <w:jc w:val="center"/>
            </w:pPr>
            <w:r>
              <w:t>206</w:t>
            </w:r>
          </w:p>
        </w:tc>
      </w:tr>
      <w:tr w:rsidR="00F86E84" w:rsidTr="00F86E84">
        <w:tc>
          <w:tcPr>
            <w:tcW w:w="969" w:type="dxa"/>
          </w:tcPr>
          <w:p w:rsidR="00F86E84" w:rsidRDefault="00F86E84" w:rsidP="00F86E84">
            <w:pPr>
              <w:tabs>
                <w:tab w:val="left" w:pos="1617"/>
              </w:tabs>
              <w:jc w:val="center"/>
            </w:pPr>
            <w:r>
              <w:t>50-59</w:t>
            </w:r>
          </w:p>
        </w:tc>
        <w:tc>
          <w:tcPr>
            <w:tcW w:w="874" w:type="dxa"/>
          </w:tcPr>
          <w:p w:rsidR="00F86E84" w:rsidRDefault="00F86E84" w:rsidP="00F86E84">
            <w:pPr>
              <w:tabs>
                <w:tab w:val="left" w:pos="1617"/>
              </w:tabs>
              <w:jc w:val="center"/>
            </w:pPr>
            <w:r>
              <w:t>234</w:t>
            </w:r>
          </w:p>
        </w:tc>
      </w:tr>
      <w:tr w:rsidR="00F86E84" w:rsidTr="00F86E84">
        <w:tc>
          <w:tcPr>
            <w:tcW w:w="969" w:type="dxa"/>
          </w:tcPr>
          <w:p w:rsidR="00F86E84" w:rsidRDefault="00F86E84" w:rsidP="00F86E84">
            <w:pPr>
              <w:tabs>
                <w:tab w:val="left" w:pos="1617"/>
              </w:tabs>
              <w:jc w:val="center"/>
            </w:pPr>
            <w:r>
              <w:t>60-74</w:t>
            </w:r>
          </w:p>
        </w:tc>
        <w:tc>
          <w:tcPr>
            <w:tcW w:w="874" w:type="dxa"/>
          </w:tcPr>
          <w:p w:rsidR="00F86E84" w:rsidRDefault="00F86E84" w:rsidP="00F86E84">
            <w:pPr>
              <w:tabs>
                <w:tab w:val="left" w:pos="1617"/>
              </w:tabs>
              <w:jc w:val="center"/>
            </w:pPr>
            <w:r>
              <w:t>481</w:t>
            </w:r>
          </w:p>
        </w:tc>
      </w:tr>
      <w:tr w:rsidR="00F86E84" w:rsidTr="00F86E84">
        <w:tc>
          <w:tcPr>
            <w:tcW w:w="969" w:type="dxa"/>
          </w:tcPr>
          <w:p w:rsidR="00F86E84" w:rsidRDefault="00F86E84" w:rsidP="00F86E84">
            <w:pPr>
              <w:tabs>
                <w:tab w:val="left" w:pos="1617"/>
              </w:tabs>
              <w:jc w:val="center"/>
            </w:pPr>
            <w:r>
              <w:t>75+</w:t>
            </w:r>
          </w:p>
        </w:tc>
        <w:tc>
          <w:tcPr>
            <w:tcW w:w="874" w:type="dxa"/>
          </w:tcPr>
          <w:p w:rsidR="00F86E84" w:rsidRDefault="00F86E84" w:rsidP="00F86E84">
            <w:pPr>
              <w:tabs>
                <w:tab w:val="left" w:pos="1617"/>
              </w:tabs>
              <w:jc w:val="center"/>
            </w:pPr>
            <w:r>
              <w:t>260</w:t>
            </w:r>
          </w:p>
        </w:tc>
      </w:tr>
    </w:tbl>
    <w:p w:rsidR="0003495E" w:rsidRDefault="00040CD7" w:rsidP="0003495E">
      <w:pPr>
        <w:tabs>
          <w:tab w:val="left" w:pos="5312"/>
        </w:tabs>
        <w:rPr>
          <w:rFonts w:ascii="Atlanta" w:hAnsi="Atlanta" w:cs="Calibri"/>
          <w:sz w:val="48"/>
          <w:szCs w:val="48"/>
        </w:rPr>
      </w:pPr>
      <w:r>
        <w:rPr>
          <w:noProof/>
        </w:rPr>
        <w:drawing>
          <wp:anchor distT="0" distB="0" distL="114300" distR="114300" simplePos="0" relativeHeight="251678720" behindDoc="1" locked="0" layoutInCell="1" allowOverlap="1" wp14:anchorId="6ABAA009" wp14:editId="149A768D">
            <wp:simplePos x="0" y="0"/>
            <wp:positionH relativeFrom="margin">
              <wp:posOffset>646430</wp:posOffset>
            </wp:positionH>
            <wp:positionV relativeFrom="paragraph">
              <wp:posOffset>64770</wp:posOffset>
            </wp:positionV>
            <wp:extent cx="4572000" cy="2743200"/>
            <wp:effectExtent l="0" t="0" r="0" b="0"/>
            <wp:wrapNone/>
            <wp:docPr id="196" name="Chart 196">
              <a:extLst xmlns:a="http://schemas.openxmlformats.org/drawingml/2006/main">
                <a:ext uri="{FF2B5EF4-FFF2-40B4-BE49-F238E27FC236}">
                  <a16:creationId xmlns:a16="http://schemas.microsoft.com/office/drawing/2014/main" id="{0066C7E2-1C81-442E-9E93-DDA5DEC7B7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03495E" w:rsidRDefault="0003495E" w:rsidP="0003495E">
      <w:pPr>
        <w:tabs>
          <w:tab w:val="left" w:pos="5312"/>
        </w:tabs>
        <w:rPr>
          <w:rFonts w:ascii="Atlanta" w:hAnsi="Atlanta" w:cs="Calibri"/>
          <w:sz w:val="48"/>
          <w:szCs w:val="48"/>
        </w:rPr>
      </w:pPr>
    </w:p>
    <w:p w:rsidR="0003495E" w:rsidRPr="0003495E" w:rsidRDefault="0003495E" w:rsidP="0003495E">
      <w:pPr>
        <w:tabs>
          <w:tab w:val="left" w:pos="5312"/>
        </w:tabs>
        <w:rPr>
          <w:rFonts w:ascii="Atlanta" w:hAnsi="Atlanta" w:cs="Calibri"/>
          <w:sz w:val="48"/>
          <w:szCs w:val="48"/>
        </w:rPr>
      </w:pPr>
    </w:p>
    <w:sectPr w:rsidR="0003495E" w:rsidRPr="0003495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474" w:rsidRDefault="00EA2474" w:rsidP="006179AF">
      <w:pPr>
        <w:spacing w:after="0" w:line="240" w:lineRule="auto"/>
      </w:pPr>
      <w:r>
        <w:separator/>
      </w:r>
    </w:p>
  </w:endnote>
  <w:endnote w:type="continuationSeparator" w:id="0">
    <w:p w:rsidR="00EA2474" w:rsidRDefault="00EA2474" w:rsidP="0061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nta">
    <w:altName w:val="Calibri"/>
    <w:panose1 w:val="020B0502020202020204"/>
    <w:charset w:val="00"/>
    <w:family w:val="swiss"/>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74" w:rsidRDefault="00EA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0414"/>
      <w:docPartObj>
        <w:docPartGallery w:val="Page Numbers (Bottom of Page)"/>
        <w:docPartUnique/>
      </w:docPartObj>
    </w:sdtPr>
    <w:sdtEndPr>
      <w:rPr>
        <w:noProof/>
      </w:rPr>
    </w:sdtEndPr>
    <w:sdtContent>
      <w:p w:rsidR="00EA2474" w:rsidRDefault="00EA2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2474" w:rsidRDefault="00EA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74" w:rsidRDefault="00E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474" w:rsidRDefault="00EA2474" w:rsidP="006179AF">
      <w:pPr>
        <w:spacing w:after="0" w:line="240" w:lineRule="auto"/>
      </w:pPr>
      <w:r>
        <w:separator/>
      </w:r>
    </w:p>
  </w:footnote>
  <w:footnote w:type="continuationSeparator" w:id="0">
    <w:p w:rsidR="00EA2474" w:rsidRDefault="00EA2474" w:rsidP="0061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74" w:rsidRDefault="00EA2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74" w:rsidRDefault="00EA2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474" w:rsidRDefault="00EA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740"/>
    <w:multiLevelType w:val="hybridMultilevel"/>
    <w:tmpl w:val="6148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9E2"/>
    <w:multiLevelType w:val="hybridMultilevel"/>
    <w:tmpl w:val="5D96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534C"/>
    <w:multiLevelType w:val="hybridMultilevel"/>
    <w:tmpl w:val="1EECC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D32210"/>
    <w:multiLevelType w:val="hybridMultilevel"/>
    <w:tmpl w:val="C15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10AEB"/>
    <w:multiLevelType w:val="hybridMultilevel"/>
    <w:tmpl w:val="157C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A6645"/>
    <w:multiLevelType w:val="multilevel"/>
    <w:tmpl w:val="719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A0AC2"/>
    <w:multiLevelType w:val="hybridMultilevel"/>
    <w:tmpl w:val="3CCA8F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BD767E"/>
    <w:multiLevelType w:val="hybridMultilevel"/>
    <w:tmpl w:val="9FF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144BC"/>
    <w:multiLevelType w:val="hybridMultilevel"/>
    <w:tmpl w:val="635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530D6"/>
    <w:multiLevelType w:val="multilevel"/>
    <w:tmpl w:val="C664709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673853"/>
    <w:multiLevelType w:val="hybridMultilevel"/>
    <w:tmpl w:val="55D64D8C"/>
    <w:lvl w:ilvl="0" w:tplc="01289378">
      <w:numFmt w:val="bullet"/>
      <w:lvlText w:val="-"/>
      <w:lvlJc w:val="left"/>
      <w:pPr>
        <w:ind w:left="720" w:hanging="360"/>
      </w:pPr>
      <w:rPr>
        <w:rFonts w:ascii="Atlanta" w:eastAsiaTheme="minorHAnsi" w:hAnsi="Atlant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8181C"/>
    <w:multiLevelType w:val="hybridMultilevel"/>
    <w:tmpl w:val="BBE23EB4"/>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8"/>
  </w:num>
  <w:num w:numId="6">
    <w:abstractNumId w:val="11"/>
  </w:num>
  <w:num w:numId="7">
    <w:abstractNumId w:val="4"/>
  </w:num>
  <w:num w:numId="8">
    <w:abstractNumId w:val="1"/>
  </w:num>
  <w:num w:numId="9">
    <w:abstractNumId w:val="5"/>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4D"/>
    <w:rsid w:val="00023596"/>
    <w:rsid w:val="0003495E"/>
    <w:rsid w:val="00040CD7"/>
    <w:rsid w:val="00057A09"/>
    <w:rsid w:val="0007396D"/>
    <w:rsid w:val="000B2172"/>
    <w:rsid w:val="000C6DB4"/>
    <w:rsid w:val="000F7391"/>
    <w:rsid w:val="00190E03"/>
    <w:rsid w:val="001A42B0"/>
    <w:rsid w:val="001E1D35"/>
    <w:rsid w:val="001F319B"/>
    <w:rsid w:val="00222F4D"/>
    <w:rsid w:val="00234BD9"/>
    <w:rsid w:val="00241AD7"/>
    <w:rsid w:val="00273EE4"/>
    <w:rsid w:val="002821DA"/>
    <w:rsid w:val="00293101"/>
    <w:rsid w:val="002B4123"/>
    <w:rsid w:val="002F55BF"/>
    <w:rsid w:val="00313926"/>
    <w:rsid w:val="00336A5B"/>
    <w:rsid w:val="003C011A"/>
    <w:rsid w:val="003D7AED"/>
    <w:rsid w:val="003F4A50"/>
    <w:rsid w:val="00401A7D"/>
    <w:rsid w:val="00417377"/>
    <w:rsid w:val="0043390B"/>
    <w:rsid w:val="00455209"/>
    <w:rsid w:val="004B22C9"/>
    <w:rsid w:val="004C17DF"/>
    <w:rsid w:val="004F2D38"/>
    <w:rsid w:val="005108CD"/>
    <w:rsid w:val="00525443"/>
    <w:rsid w:val="00526277"/>
    <w:rsid w:val="005B055C"/>
    <w:rsid w:val="005B56F0"/>
    <w:rsid w:val="00604748"/>
    <w:rsid w:val="006179AF"/>
    <w:rsid w:val="00676580"/>
    <w:rsid w:val="00685E98"/>
    <w:rsid w:val="006E1104"/>
    <w:rsid w:val="006F342D"/>
    <w:rsid w:val="007613AF"/>
    <w:rsid w:val="007622B8"/>
    <w:rsid w:val="00763C4F"/>
    <w:rsid w:val="00782E30"/>
    <w:rsid w:val="00782FB8"/>
    <w:rsid w:val="00790027"/>
    <w:rsid w:val="007B3075"/>
    <w:rsid w:val="007F7AB1"/>
    <w:rsid w:val="008125CA"/>
    <w:rsid w:val="00815469"/>
    <w:rsid w:val="008624A3"/>
    <w:rsid w:val="00875E2A"/>
    <w:rsid w:val="008D2F3A"/>
    <w:rsid w:val="008E57E1"/>
    <w:rsid w:val="008F0D80"/>
    <w:rsid w:val="008F3459"/>
    <w:rsid w:val="00912A25"/>
    <w:rsid w:val="009247EF"/>
    <w:rsid w:val="00943B41"/>
    <w:rsid w:val="00984B5F"/>
    <w:rsid w:val="0098567C"/>
    <w:rsid w:val="00994F3F"/>
    <w:rsid w:val="00A45124"/>
    <w:rsid w:val="00A66920"/>
    <w:rsid w:val="00A80DC0"/>
    <w:rsid w:val="00AB2DBD"/>
    <w:rsid w:val="00AC5796"/>
    <w:rsid w:val="00AD1F11"/>
    <w:rsid w:val="00B47F1E"/>
    <w:rsid w:val="00B51985"/>
    <w:rsid w:val="00B84523"/>
    <w:rsid w:val="00C029E7"/>
    <w:rsid w:val="00C27E8D"/>
    <w:rsid w:val="00C41AF7"/>
    <w:rsid w:val="00C77DBD"/>
    <w:rsid w:val="00CA7180"/>
    <w:rsid w:val="00CE005D"/>
    <w:rsid w:val="00CF39DC"/>
    <w:rsid w:val="00D40C05"/>
    <w:rsid w:val="00E00354"/>
    <w:rsid w:val="00E97C3B"/>
    <w:rsid w:val="00EA2474"/>
    <w:rsid w:val="00ED21C3"/>
    <w:rsid w:val="00EE0529"/>
    <w:rsid w:val="00F465CA"/>
    <w:rsid w:val="00F64434"/>
    <w:rsid w:val="00F75965"/>
    <w:rsid w:val="00F8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9CB7973D-1620-48FF-8651-7941251B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94F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4F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9AF"/>
  </w:style>
  <w:style w:type="paragraph" w:styleId="Footer">
    <w:name w:val="footer"/>
    <w:basedOn w:val="Normal"/>
    <w:link w:val="FooterChar"/>
    <w:uiPriority w:val="99"/>
    <w:unhideWhenUsed/>
    <w:rsid w:val="0061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9AF"/>
  </w:style>
  <w:style w:type="table" w:styleId="TableGrid">
    <w:name w:val="Table Grid"/>
    <w:basedOn w:val="TableNormal"/>
    <w:uiPriority w:val="39"/>
    <w:rsid w:val="008D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C05"/>
    <w:pPr>
      <w:ind w:left="720"/>
      <w:contextualSpacing/>
    </w:pPr>
  </w:style>
  <w:style w:type="paragraph" w:styleId="BalloonText">
    <w:name w:val="Balloon Text"/>
    <w:basedOn w:val="Normal"/>
    <w:link w:val="BalloonTextChar"/>
    <w:uiPriority w:val="99"/>
    <w:semiHidden/>
    <w:unhideWhenUsed/>
    <w:rsid w:val="0068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98"/>
    <w:rPr>
      <w:rFonts w:ascii="Segoe UI" w:hAnsi="Segoe UI" w:cs="Segoe UI"/>
      <w:sz w:val="18"/>
      <w:szCs w:val="18"/>
    </w:rPr>
  </w:style>
  <w:style w:type="character" w:styleId="Strong">
    <w:name w:val="Strong"/>
    <w:basedOn w:val="DefaultParagraphFont"/>
    <w:uiPriority w:val="22"/>
    <w:qFormat/>
    <w:rsid w:val="00455209"/>
    <w:rPr>
      <w:b/>
      <w:bCs/>
    </w:rPr>
  </w:style>
  <w:style w:type="character" w:styleId="CommentReference">
    <w:name w:val="annotation reference"/>
    <w:basedOn w:val="DefaultParagraphFont"/>
    <w:uiPriority w:val="99"/>
    <w:semiHidden/>
    <w:unhideWhenUsed/>
    <w:rsid w:val="00F465CA"/>
    <w:rPr>
      <w:sz w:val="16"/>
      <w:szCs w:val="16"/>
    </w:rPr>
  </w:style>
  <w:style w:type="paragraph" w:styleId="CommentText">
    <w:name w:val="annotation text"/>
    <w:basedOn w:val="Normal"/>
    <w:link w:val="CommentTextChar"/>
    <w:uiPriority w:val="99"/>
    <w:semiHidden/>
    <w:unhideWhenUsed/>
    <w:rsid w:val="00F465CA"/>
    <w:pPr>
      <w:spacing w:line="240" w:lineRule="auto"/>
    </w:pPr>
    <w:rPr>
      <w:sz w:val="20"/>
      <w:szCs w:val="20"/>
    </w:rPr>
  </w:style>
  <w:style w:type="character" w:customStyle="1" w:styleId="CommentTextChar">
    <w:name w:val="Comment Text Char"/>
    <w:basedOn w:val="DefaultParagraphFont"/>
    <w:link w:val="CommentText"/>
    <w:uiPriority w:val="99"/>
    <w:semiHidden/>
    <w:rsid w:val="00F465CA"/>
    <w:rPr>
      <w:sz w:val="20"/>
      <w:szCs w:val="20"/>
    </w:rPr>
  </w:style>
  <w:style w:type="paragraph" w:styleId="CommentSubject">
    <w:name w:val="annotation subject"/>
    <w:basedOn w:val="CommentText"/>
    <w:next w:val="CommentText"/>
    <w:link w:val="CommentSubjectChar"/>
    <w:uiPriority w:val="99"/>
    <w:semiHidden/>
    <w:unhideWhenUsed/>
    <w:rsid w:val="00F465CA"/>
    <w:rPr>
      <w:b/>
      <w:bCs/>
    </w:rPr>
  </w:style>
  <w:style w:type="character" w:customStyle="1" w:styleId="CommentSubjectChar">
    <w:name w:val="Comment Subject Char"/>
    <w:basedOn w:val="CommentTextChar"/>
    <w:link w:val="CommentSubject"/>
    <w:uiPriority w:val="99"/>
    <w:semiHidden/>
    <w:rsid w:val="00F465CA"/>
    <w:rPr>
      <w:b/>
      <w:bCs/>
      <w:sz w:val="20"/>
      <w:szCs w:val="20"/>
    </w:rPr>
  </w:style>
  <w:style w:type="character" w:customStyle="1" w:styleId="Heading2Char">
    <w:name w:val="Heading 2 Char"/>
    <w:basedOn w:val="DefaultParagraphFont"/>
    <w:link w:val="Heading2"/>
    <w:uiPriority w:val="9"/>
    <w:rsid w:val="00994F3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4F3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4F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4F3F"/>
    <w:rPr>
      <w:i/>
      <w:iCs/>
    </w:rPr>
  </w:style>
  <w:style w:type="character" w:customStyle="1" w:styleId="Heading1Char">
    <w:name w:val="Heading 1 Char"/>
    <w:basedOn w:val="DefaultParagraphFont"/>
    <w:link w:val="Heading1"/>
    <w:uiPriority w:val="9"/>
    <w:rsid w:val="002821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21DA"/>
    <w:pPr>
      <w:outlineLvl w:val="9"/>
    </w:pPr>
    <w:rPr>
      <w:lang w:val="en-US"/>
    </w:rPr>
  </w:style>
  <w:style w:type="paragraph" w:styleId="TOC2">
    <w:name w:val="toc 2"/>
    <w:basedOn w:val="Normal"/>
    <w:next w:val="Normal"/>
    <w:autoRedefine/>
    <w:uiPriority w:val="39"/>
    <w:unhideWhenUsed/>
    <w:rsid w:val="002821DA"/>
    <w:pPr>
      <w:spacing w:after="100"/>
      <w:ind w:left="220"/>
    </w:pPr>
  </w:style>
  <w:style w:type="paragraph" w:styleId="TOC3">
    <w:name w:val="toc 3"/>
    <w:basedOn w:val="Normal"/>
    <w:next w:val="Normal"/>
    <w:autoRedefine/>
    <w:uiPriority w:val="39"/>
    <w:unhideWhenUsed/>
    <w:rsid w:val="002821DA"/>
    <w:pPr>
      <w:spacing w:after="100"/>
      <w:ind w:left="440"/>
    </w:pPr>
  </w:style>
  <w:style w:type="character" w:styleId="Hyperlink">
    <w:name w:val="Hyperlink"/>
    <w:basedOn w:val="DefaultParagraphFont"/>
    <w:uiPriority w:val="99"/>
    <w:unhideWhenUsed/>
    <w:rsid w:val="002821DA"/>
    <w:rPr>
      <w:color w:val="0563C1" w:themeColor="hyperlink"/>
      <w:u w:val="single"/>
    </w:rPr>
  </w:style>
  <w:style w:type="paragraph" w:styleId="TOC1">
    <w:name w:val="toc 1"/>
    <w:basedOn w:val="Normal"/>
    <w:next w:val="Normal"/>
    <w:autoRedefine/>
    <w:uiPriority w:val="39"/>
    <w:unhideWhenUsed/>
    <w:rsid w:val="00EA2474"/>
    <w:pPr>
      <w:spacing w:after="100"/>
    </w:pPr>
  </w:style>
  <w:style w:type="character" w:styleId="UnresolvedMention">
    <w:name w:val="Unresolved Mention"/>
    <w:basedOn w:val="DefaultParagraphFont"/>
    <w:uiPriority w:val="99"/>
    <w:semiHidden/>
    <w:unhideWhenUsed/>
    <w:rsid w:val="00EA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8971">
      <w:bodyDiv w:val="1"/>
      <w:marLeft w:val="0"/>
      <w:marRight w:val="0"/>
      <w:marTop w:val="0"/>
      <w:marBottom w:val="0"/>
      <w:divBdr>
        <w:top w:val="none" w:sz="0" w:space="0" w:color="auto"/>
        <w:left w:val="none" w:sz="0" w:space="0" w:color="auto"/>
        <w:bottom w:val="none" w:sz="0" w:space="0" w:color="auto"/>
        <w:right w:val="none" w:sz="0" w:space="0" w:color="auto"/>
      </w:divBdr>
      <w:divsChild>
        <w:div w:id="2099785431">
          <w:marLeft w:val="0"/>
          <w:marRight w:val="0"/>
          <w:marTop w:val="0"/>
          <w:marBottom w:val="0"/>
          <w:divBdr>
            <w:top w:val="none" w:sz="0" w:space="0" w:color="auto"/>
            <w:left w:val="none" w:sz="0" w:space="0" w:color="auto"/>
            <w:bottom w:val="none" w:sz="0" w:space="0" w:color="auto"/>
            <w:right w:val="none" w:sz="0" w:space="0" w:color="auto"/>
          </w:divBdr>
        </w:div>
        <w:div w:id="270357215">
          <w:marLeft w:val="0"/>
          <w:marRight w:val="0"/>
          <w:marTop w:val="0"/>
          <w:marBottom w:val="0"/>
          <w:divBdr>
            <w:top w:val="none" w:sz="0" w:space="0" w:color="auto"/>
            <w:left w:val="none" w:sz="0" w:space="0" w:color="auto"/>
            <w:bottom w:val="none" w:sz="0" w:space="0" w:color="auto"/>
            <w:right w:val="none" w:sz="0" w:space="0" w:color="auto"/>
          </w:divBdr>
        </w:div>
        <w:div w:id="86143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ndationtrust@nhs.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ad.ekhuft.nhs.uk\User\jessica.stanton7\Documents\Graph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Age!$B$9</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42-4D8A-99E6-E6A29BD6925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42-4D8A-99E6-E6A29BD6925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42-4D8A-99E6-E6A29BD6925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42-4D8A-99E6-E6A29BD6925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342-4D8A-99E6-E6A29BD6925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342-4D8A-99E6-E6A29BD69251}"/>
              </c:ext>
            </c:extLst>
          </c:dPt>
          <c:cat>
            <c:strRef>
              <c:f>Age!$A$10:$A$15</c:f>
              <c:strCache>
                <c:ptCount val="6"/>
                <c:pt idx="0">
                  <c:v>22-29</c:v>
                </c:pt>
                <c:pt idx="1">
                  <c:v>30-39</c:v>
                </c:pt>
                <c:pt idx="2">
                  <c:v>40-49</c:v>
                </c:pt>
                <c:pt idx="3">
                  <c:v>50-59</c:v>
                </c:pt>
                <c:pt idx="4">
                  <c:v>60-74</c:v>
                </c:pt>
                <c:pt idx="5">
                  <c:v>75+</c:v>
                </c:pt>
              </c:strCache>
            </c:strRef>
          </c:cat>
          <c:val>
            <c:numRef>
              <c:f>Age!$B$10:$B$15</c:f>
              <c:numCache>
                <c:formatCode>#,##0</c:formatCode>
                <c:ptCount val="6"/>
                <c:pt idx="0">
                  <c:v>1433</c:v>
                </c:pt>
                <c:pt idx="1">
                  <c:v>3127</c:v>
                </c:pt>
                <c:pt idx="2">
                  <c:v>2765</c:v>
                </c:pt>
                <c:pt idx="3">
                  <c:v>3108</c:v>
                </c:pt>
                <c:pt idx="4">
                  <c:v>3313</c:v>
                </c:pt>
                <c:pt idx="5">
                  <c:v>1171</c:v>
                </c:pt>
              </c:numCache>
            </c:numRef>
          </c:val>
          <c:extLst>
            <c:ext xmlns:c16="http://schemas.microsoft.com/office/drawing/2014/chart" uri="{C3380CC4-5D6E-409C-BE32-E72D297353CC}">
              <c16:uniqueId val="{0000000C-C342-4D8A-99E6-E6A29BD6925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0350940507436571"/>
          <c:y val="0.85705963837853605"/>
          <c:w val="0.63187007874015744"/>
          <c:h val="0.115162583843686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Ashford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B6-40BB-9447-005ACB29A9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B6-40BB-9447-005ACB29A9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B6-40BB-9447-005ACB29A97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B6-40BB-9447-005ACB29A97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0B6-40BB-9447-005ACB29A97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0B6-40BB-9447-005ACB29A97B}"/>
              </c:ext>
            </c:extLst>
          </c:dPt>
          <c:cat>
            <c:strRef>
              <c:f>'Ashford Age'!$A$3:$A$8</c:f>
              <c:strCache>
                <c:ptCount val="6"/>
                <c:pt idx="0">
                  <c:v>22-29</c:v>
                </c:pt>
                <c:pt idx="1">
                  <c:v>30-39</c:v>
                </c:pt>
                <c:pt idx="2">
                  <c:v>40-49</c:v>
                </c:pt>
                <c:pt idx="3">
                  <c:v>50-59</c:v>
                </c:pt>
                <c:pt idx="4">
                  <c:v>60-74</c:v>
                </c:pt>
                <c:pt idx="5">
                  <c:v>75+</c:v>
                </c:pt>
              </c:strCache>
            </c:strRef>
          </c:cat>
          <c:val>
            <c:numRef>
              <c:f>'Ashford Age'!$B$3:$B$8</c:f>
              <c:numCache>
                <c:formatCode>#,##0</c:formatCode>
                <c:ptCount val="6"/>
                <c:pt idx="0">
                  <c:v>46</c:v>
                </c:pt>
                <c:pt idx="1">
                  <c:v>152</c:v>
                </c:pt>
                <c:pt idx="2">
                  <c:v>182</c:v>
                </c:pt>
                <c:pt idx="3">
                  <c:v>182</c:v>
                </c:pt>
                <c:pt idx="4">
                  <c:v>296</c:v>
                </c:pt>
                <c:pt idx="5">
                  <c:v>124</c:v>
                </c:pt>
              </c:numCache>
            </c:numRef>
          </c:val>
          <c:extLst>
            <c:ext xmlns:c16="http://schemas.microsoft.com/office/drawing/2014/chart" uri="{C3380CC4-5D6E-409C-BE32-E72D297353CC}">
              <c16:uniqueId val="{0000000C-20B6-40BB-9447-005ACB29A9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Canterbury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99-42F0-905E-317F12A47B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99-42F0-905E-317F12A47B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99-42F0-905E-317F12A47B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99-42F0-905E-317F12A47B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899-42F0-905E-317F12A47BF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899-42F0-905E-317F12A47BF7}"/>
              </c:ext>
            </c:extLst>
          </c:dPt>
          <c:cat>
            <c:strRef>
              <c:f>'Canterbury Age'!$A$3:$A$8</c:f>
              <c:strCache>
                <c:ptCount val="6"/>
                <c:pt idx="0">
                  <c:v>22-29</c:v>
                </c:pt>
                <c:pt idx="1">
                  <c:v>30-39</c:v>
                </c:pt>
                <c:pt idx="2">
                  <c:v>40-49</c:v>
                </c:pt>
                <c:pt idx="3">
                  <c:v>50-59</c:v>
                </c:pt>
                <c:pt idx="4">
                  <c:v>60-74</c:v>
                </c:pt>
                <c:pt idx="5">
                  <c:v>75+</c:v>
                </c:pt>
              </c:strCache>
            </c:strRef>
          </c:cat>
          <c:val>
            <c:numRef>
              <c:f>'Canterbury Age'!$B$3:$B$8</c:f>
              <c:numCache>
                <c:formatCode>#,##0</c:formatCode>
                <c:ptCount val="6"/>
                <c:pt idx="0">
                  <c:v>398</c:v>
                </c:pt>
                <c:pt idx="1">
                  <c:v>381</c:v>
                </c:pt>
                <c:pt idx="2">
                  <c:v>193</c:v>
                </c:pt>
                <c:pt idx="3">
                  <c:v>227</c:v>
                </c:pt>
                <c:pt idx="4">
                  <c:v>417</c:v>
                </c:pt>
                <c:pt idx="5">
                  <c:v>294</c:v>
                </c:pt>
              </c:numCache>
            </c:numRef>
          </c:val>
          <c:extLst>
            <c:ext xmlns:c16="http://schemas.microsoft.com/office/drawing/2014/chart" uri="{C3380CC4-5D6E-409C-BE32-E72D297353CC}">
              <c16:uniqueId val="{0000000C-D899-42F0-905E-317F12A47B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Dover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65-4C60-875D-6811B545C2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65-4C60-875D-6811B545C2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65-4C60-875D-6811B545C2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65-4C60-875D-6811B545C24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65-4C60-875D-6811B545C24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65-4C60-875D-6811B545C24A}"/>
              </c:ext>
            </c:extLst>
          </c:dPt>
          <c:cat>
            <c:strRef>
              <c:f>'Dover Age'!$A$4:$A$9</c:f>
              <c:strCache>
                <c:ptCount val="6"/>
                <c:pt idx="0">
                  <c:v>22-29</c:v>
                </c:pt>
                <c:pt idx="1">
                  <c:v>30-39</c:v>
                </c:pt>
                <c:pt idx="2">
                  <c:v>40-49</c:v>
                </c:pt>
                <c:pt idx="3">
                  <c:v>50-59</c:v>
                </c:pt>
                <c:pt idx="4">
                  <c:v>60-74</c:v>
                </c:pt>
                <c:pt idx="5">
                  <c:v>75+</c:v>
                </c:pt>
              </c:strCache>
            </c:strRef>
          </c:cat>
          <c:val>
            <c:numRef>
              <c:f>'Dover Age'!$B$4:$B$9</c:f>
              <c:numCache>
                <c:formatCode>#,##0</c:formatCode>
                <c:ptCount val="6"/>
                <c:pt idx="0">
                  <c:v>65</c:v>
                </c:pt>
                <c:pt idx="1">
                  <c:v>142</c:v>
                </c:pt>
                <c:pt idx="2">
                  <c:v>142</c:v>
                </c:pt>
                <c:pt idx="3">
                  <c:v>150</c:v>
                </c:pt>
                <c:pt idx="4">
                  <c:v>322</c:v>
                </c:pt>
                <c:pt idx="5">
                  <c:v>193</c:v>
                </c:pt>
              </c:numCache>
            </c:numRef>
          </c:val>
          <c:extLst>
            <c:ext xmlns:c16="http://schemas.microsoft.com/office/drawing/2014/chart" uri="{C3380CC4-5D6E-409C-BE32-E72D297353CC}">
              <c16:uniqueId val="{0000000C-5765-4C60-875D-6811B545C2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Folkestone/Hythe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C4-40BC-833F-657B63906B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C4-40BC-833F-657B63906B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EC4-40BC-833F-657B63906B6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EC4-40BC-833F-657B63906B6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EC4-40BC-833F-657B63906B6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EC4-40BC-833F-657B63906B6B}"/>
              </c:ext>
            </c:extLst>
          </c:dPt>
          <c:cat>
            <c:strRef>
              <c:f>'FolkestoneHythe Age'!$A$5:$A$10</c:f>
              <c:strCache>
                <c:ptCount val="6"/>
                <c:pt idx="0">
                  <c:v>22-29</c:v>
                </c:pt>
                <c:pt idx="1">
                  <c:v>30-39</c:v>
                </c:pt>
                <c:pt idx="2">
                  <c:v>40-49</c:v>
                </c:pt>
                <c:pt idx="3">
                  <c:v>50-59</c:v>
                </c:pt>
                <c:pt idx="4">
                  <c:v>60-74</c:v>
                </c:pt>
                <c:pt idx="5">
                  <c:v>75+</c:v>
                </c:pt>
              </c:strCache>
            </c:strRef>
          </c:cat>
          <c:val>
            <c:numRef>
              <c:f>'FolkestoneHythe Age'!$B$5:$B$10</c:f>
              <c:numCache>
                <c:formatCode>#,##0</c:formatCode>
                <c:ptCount val="6"/>
                <c:pt idx="0">
                  <c:v>50</c:v>
                </c:pt>
                <c:pt idx="1">
                  <c:v>87</c:v>
                </c:pt>
                <c:pt idx="2">
                  <c:v>101</c:v>
                </c:pt>
                <c:pt idx="3">
                  <c:v>121</c:v>
                </c:pt>
                <c:pt idx="4">
                  <c:v>233</c:v>
                </c:pt>
                <c:pt idx="5">
                  <c:v>140</c:v>
                </c:pt>
              </c:numCache>
            </c:numRef>
          </c:val>
          <c:extLst>
            <c:ext xmlns:c16="http://schemas.microsoft.com/office/drawing/2014/chart" uri="{C3380CC4-5D6E-409C-BE32-E72D297353CC}">
              <c16:uniqueId val="{0000000C-FEC4-40BC-833F-657B63906B6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Swale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6D-45C7-8D26-962F18E486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6D-45C7-8D26-962F18E486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6D-45C7-8D26-962F18E486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6D-45C7-8D26-962F18E486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C6D-45C7-8D26-962F18E4869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C6D-45C7-8D26-962F18E4869E}"/>
              </c:ext>
            </c:extLst>
          </c:dPt>
          <c:cat>
            <c:strRef>
              <c:f>'Swale Age'!$A$4:$A$9</c:f>
              <c:strCache>
                <c:ptCount val="6"/>
                <c:pt idx="0">
                  <c:v>22-29</c:v>
                </c:pt>
                <c:pt idx="1">
                  <c:v>30-39</c:v>
                </c:pt>
                <c:pt idx="2">
                  <c:v>40-49</c:v>
                </c:pt>
                <c:pt idx="3">
                  <c:v>50-59</c:v>
                </c:pt>
                <c:pt idx="4">
                  <c:v>60-74</c:v>
                </c:pt>
                <c:pt idx="5">
                  <c:v>75+</c:v>
                </c:pt>
              </c:strCache>
            </c:strRef>
          </c:cat>
          <c:val>
            <c:numRef>
              <c:f>'Swale Age'!$B$4:$B$9</c:f>
              <c:numCache>
                <c:formatCode>#,##0</c:formatCode>
                <c:ptCount val="6"/>
                <c:pt idx="0">
                  <c:v>37</c:v>
                </c:pt>
                <c:pt idx="1">
                  <c:v>59</c:v>
                </c:pt>
                <c:pt idx="2">
                  <c:v>42</c:v>
                </c:pt>
                <c:pt idx="3">
                  <c:v>71</c:v>
                </c:pt>
                <c:pt idx="4">
                  <c:v>110</c:v>
                </c:pt>
                <c:pt idx="5">
                  <c:v>61</c:v>
                </c:pt>
              </c:numCache>
            </c:numRef>
          </c:val>
          <c:extLst>
            <c:ext xmlns:c16="http://schemas.microsoft.com/office/drawing/2014/chart" uri="{C3380CC4-5D6E-409C-BE32-E72D297353CC}">
              <c16:uniqueId val="{0000000C-5C6D-45C7-8D26-962F18E4869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Thanet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36-41CC-9B86-0DE1A34C17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36-41CC-9B86-0DE1A34C17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36-41CC-9B86-0DE1A34C17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36-41CC-9B86-0DE1A34C178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36-41CC-9B86-0DE1A34C178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36-41CC-9B86-0DE1A34C1780}"/>
              </c:ext>
            </c:extLst>
          </c:dPt>
          <c:cat>
            <c:strRef>
              <c:f>'Thanet Age'!$A$5:$A$10</c:f>
              <c:strCache>
                <c:ptCount val="6"/>
                <c:pt idx="0">
                  <c:v>22-29</c:v>
                </c:pt>
                <c:pt idx="1">
                  <c:v>30-39</c:v>
                </c:pt>
                <c:pt idx="2">
                  <c:v>40-49</c:v>
                </c:pt>
                <c:pt idx="3">
                  <c:v>50-59</c:v>
                </c:pt>
                <c:pt idx="4">
                  <c:v>60-74</c:v>
                </c:pt>
                <c:pt idx="5">
                  <c:v>75+</c:v>
                </c:pt>
              </c:strCache>
            </c:strRef>
          </c:cat>
          <c:val>
            <c:numRef>
              <c:f>'Thanet Age'!$B$5:$B$10</c:f>
              <c:numCache>
                <c:formatCode>#,##0</c:formatCode>
                <c:ptCount val="6"/>
                <c:pt idx="0">
                  <c:v>248</c:v>
                </c:pt>
                <c:pt idx="1">
                  <c:v>253</c:v>
                </c:pt>
                <c:pt idx="2">
                  <c:v>206</c:v>
                </c:pt>
                <c:pt idx="3">
                  <c:v>234</c:v>
                </c:pt>
                <c:pt idx="4">
                  <c:v>481</c:v>
                </c:pt>
                <c:pt idx="5">
                  <c:v>260</c:v>
                </c:pt>
              </c:numCache>
            </c:numRef>
          </c:val>
          <c:extLst>
            <c:ext xmlns:c16="http://schemas.microsoft.com/office/drawing/2014/chart" uri="{C3380CC4-5D6E-409C-BE32-E72D297353CC}">
              <c16:uniqueId val="{0000000C-9D36-41CC-9B86-0DE1A34C17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B5C6-4D13-483C-B4EC-872C7857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Stanton</dc:creator>
  <cp:keywords/>
  <dc:description/>
  <cp:lastModifiedBy>Jessica Stanton</cp:lastModifiedBy>
  <cp:revision>2</cp:revision>
  <cp:lastPrinted>2022-01-20T08:57:00Z</cp:lastPrinted>
  <dcterms:created xsi:type="dcterms:W3CDTF">2022-05-10T07:20:00Z</dcterms:created>
  <dcterms:modified xsi:type="dcterms:W3CDTF">2022-05-10T07:20:00Z</dcterms:modified>
</cp:coreProperties>
</file>