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027" w:rsidRDefault="003D6F4B" w:rsidP="00C23027">
      <w:pPr>
        <w:pStyle w:val="Heading1"/>
        <w:spacing w:after="240"/>
        <w:ind w:left="-567"/>
        <w:jc w:val="center"/>
        <w:rPr>
          <w:rFonts w:ascii="Arial" w:hAnsi="Arial" w:cs="Arial"/>
          <w:b/>
        </w:rPr>
      </w:pPr>
      <w:r w:rsidRPr="00C23027">
        <w:rPr>
          <w:rFonts w:ascii="Arial" w:hAnsi="Arial" w:cs="Arial"/>
          <w:b/>
        </w:rPr>
        <w:t>Freedom of Information Act Compliance</w:t>
      </w:r>
      <w:bookmarkStart w:id="0" w:name="_GoBack"/>
      <w:bookmarkEnd w:id="0"/>
    </w:p>
    <w:p w:rsidR="003D6F4B" w:rsidRPr="00C23027" w:rsidRDefault="003D6F4B" w:rsidP="00C23027">
      <w:pPr>
        <w:pStyle w:val="Heading1"/>
        <w:spacing w:after="360"/>
        <w:ind w:left="-567"/>
        <w:jc w:val="center"/>
        <w:rPr>
          <w:rFonts w:ascii="Arial" w:hAnsi="Arial" w:cs="Arial"/>
          <w:b/>
        </w:rPr>
      </w:pPr>
      <w:r w:rsidRPr="00C23027">
        <w:rPr>
          <w:rFonts w:ascii="Arial" w:hAnsi="Arial" w:cs="Arial"/>
          <w:b/>
        </w:rPr>
        <w:t>01 October to 31 December 2023</w:t>
      </w:r>
    </w:p>
    <w:p w:rsidR="003D6F4B" w:rsidRPr="00C23027" w:rsidRDefault="003D6F4B" w:rsidP="00C23027">
      <w:pPr>
        <w:tabs>
          <w:tab w:val="left" w:pos="8789"/>
        </w:tabs>
        <w:spacing w:after="120"/>
        <w:ind w:left="-567"/>
        <w:rPr>
          <w:rFonts w:ascii="Arial" w:hAnsi="Arial" w:cs="Arial"/>
        </w:rPr>
      </w:pPr>
      <w:r w:rsidRPr="00C23027">
        <w:rPr>
          <w:rFonts w:ascii="Arial" w:hAnsi="Arial" w:cs="Arial"/>
        </w:rPr>
        <w:t>Number of new requests received in the period</w:t>
      </w:r>
      <w:r w:rsidRPr="00C23027">
        <w:rPr>
          <w:rFonts w:ascii="Arial" w:hAnsi="Arial" w:cs="Arial"/>
        </w:rPr>
        <w:tab/>
        <w:t>226</w:t>
      </w:r>
    </w:p>
    <w:p w:rsidR="003D6F4B" w:rsidRPr="00C23027" w:rsidRDefault="003D6F4B" w:rsidP="00C23027">
      <w:pPr>
        <w:tabs>
          <w:tab w:val="left" w:pos="8789"/>
        </w:tabs>
        <w:spacing w:after="120"/>
        <w:ind w:left="-567"/>
        <w:rPr>
          <w:rFonts w:ascii="Arial" w:hAnsi="Arial" w:cs="Arial"/>
        </w:rPr>
      </w:pPr>
      <w:r w:rsidRPr="00C23027">
        <w:rPr>
          <w:rFonts w:ascii="Arial" w:hAnsi="Arial" w:cs="Arial"/>
        </w:rPr>
        <w:t>Number of requests closed in the period (regardless of when they were received)</w:t>
      </w:r>
      <w:r w:rsidRPr="00C23027">
        <w:rPr>
          <w:rFonts w:ascii="Arial" w:hAnsi="Arial" w:cs="Arial"/>
        </w:rPr>
        <w:tab/>
        <w:t>233</w:t>
      </w:r>
    </w:p>
    <w:p w:rsidR="003D6F4B" w:rsidRPr="00C23027" w:rsidRDefault="003D6F4B" w:rsidP="00C23027">
      <w:pPr>
        <w:tabs>
          <w:tab w:val="left" w:pos="8789"/>
        </w:tabs>
        <w:spacing w:after="120"/>
        <w:ind w:left="-567"/>
        <w:rPr>
          <w:rFonts w:ascii="Arial" w:hAnsi="Arial" w:cs="Arial"/>
        </w:rPr>
      </w:pPr>
      <w:r w:rsidRPr="00C23027">
        <w:rPr>
          <w:rFonts w:ascii="Arial" w:hAnsi="Arial" w:cs="Arial"/>
        </w:rPr>
        <w:t xml:space="preserve">Number of requests closed without clarification from the applicant </w:t>
      </w:r>
      <w:r w:rsidRPr="00C23027">
        <w:rPr>
          <w:rFonts w:ascii="Arial" w:hAnsi="Arial" w:cs="Arial"/>
        </w:rPr>
        <w:tab/>
        <w:t>7</w:t>
      </w:r>
    </w:p>
    <w:p w:rsidR="003D6F4B" w:rsidRPr="00C23027" w:rsidRDefault="003D6F4B" w:rsidP="00C23027">
      <w:pPr>
        <w:tabs>
          <w:tab w:val="left" w:pos="8789"/>
        </w:tabs>
        <w:spacing w:after="120"/>
        <w:ind w:left="-567"/>
        <w:rPr>
          <w:rFonts w:ascii="Arial" w:hAnsi="Arial" w:cs="Arial"/>
        </w:rPr>
      </w:pPr>
      <w:r w:rsidRPr="00C23027">
        <w:rPr>
          <w:rFonts w:ascii="Arial" w:hAnsi="Arial" w:cs="Arial"/>
        </w:rPr>
        <w:t>Number of requests withdrawn</w:t>
      </w:r>
      <w:r w:rsidRPr="00C23027">
        <w:rPr>
          <w:rFonts w:ascii="Arial" w:hAnsi="Arial" w:cs="Arial"/>
        </w:rPr>
        <w:tab/>
        <w:t>2</w:t>
      </w:r>
    </w:p>
    <w:p w:rsidR="003D6F4B" w:rsidRPr="00C23027" w:rsidRDefault="003D6F4B" w:rsidP="00C23027">
      <w:pPr>
        <w:tabs>
          <w:tab w:val="left" w:pos="8789"/>
        </w:tabs>
        <w:spacing w:after="120"/>
        <w:ind w:left="-567"/>
        <w:rPr>
          <w:rFonts w:ascii="Arial" w:hAnsi="Arial" w:cs="Arial"/>
        </w:rPr>
      </w:pPr>
      <w:r w:rsidRPr="00C23027">
        <w:rPr>
          <w:rFonts w:ascii="Arial" w:hAnsi="Arial" w:cs="Arial"/>
        </w:rPr>
        <w:t>Number of requests processed in full</w:t>
      </w:r>
      <w:r w:rsidRPr="00C23027">
        <w:rPr>
          <w:rFonts w:ascii="Arial" w:hAnsi="Arial" w:cs="Arial"/>
        </w:rPr>
        <w:tab/>
        <w:t>224</w:t>
      </w:r>
    </w:p>
    <w:p w:rsidR="003D6F4B" w:rsidRPr="00C23027" w:rsidRDefault="003D6F4B" w:rsidP="00C23027">
      <w:pPr>
        <w:tabs>
          <w:tab w:val="left" w:pos="8789"/>
        </w:tabs>
        <w:spacing w:after="120"/>
        <w:ind w:left="-567"/>
        <w:rPr>
          <w:rFonts w:ascii="Arial" w:hAnsi="Arial" w:cs="Arial"/>
        </w:rPr>
      </w:pPr>
      <w:r w:rsidRPr="00C23027">
        <w:rPr>
          <w:rFonts w:ascii="Arial" w:hAnsi="Arial" w:cs="Arial"/>
        </w:rPr>
        <w:t>Number of requests completed within statutory deadline (i.e. 20 working days)</w:t>
      </w:r>
      <w:r w:rsidRPr="00C23027">
        <w:rPr>
          <w:rFonts w:ascii="Arial" w:hAnsi="Arial" w:cs="Arial"/>
        </w:rPr>
        <w:tab/>
        <w:t>176</w:t>
      </w:r>
    </w:p>
    <w:p w:rsidR="003D6F4B" w:rsidRPr="00C23027" w:rsidRDefault="003D6F4B" w:rsidP="00C23027">
      <w:pPr>
        <w:tabs>
          <w:tab w:val="left" w:pos="8789"/>
        </w:tabs>
        <w:spacing w:after="120"/>
        <w:ind w:left="-567"/>
        <w:rPr>
          <w:rFonts w:ascii="Arial" w:hAnsi="Arial" w:cs="Arial"/>
        </w:rPr>
      </w:pPr>
      <w:r w:rsidRPr="00C23027">
        <w:rPr>
          <w:rFonts w:ascii="Arial" w:hAnsi="Arial" w:cs="Arial"/>
        </w:rPr>
        <w:t>Percentage completed 'in time'</w:t>
      </w:r>
      <w:r w:rsidRPr="00C23027">
        <w:rPr>
          <w:rFonts w:ascii="Arial" w:hAnsi="Arial" w:cs="Arial"/>
        </w:rPr>
        <w:tab/>
        <w:t>78.6%</w:t>
      </w:r>
    </w:p>
    <w:p w:rsidR="003D6F4B" w:rsidRPr="00C23027" w:rsidRDefault="003D6F4B" w:rsidP="00C23027">
      <w:pPr>
        <w:pStyle w:val="Heading2"/>
        <w:spacing w:before="240" w:after="120"/>
        <w:ind w:left="-567"/>
        <w:rPr>
          <w:rFonts w:ascii="Arial" w:hAnsi="Arial" w:cs="Arial"/>
        </w:rPr>
      </w:pPr>
      <w:r w:rsidRPr="00C23027">
        <w:rPr>
          <w:rFonts w:ascii="Arial" w:hAnsi="Arial" w:cs="Arial"/>
        </w:rPr>
        <w:t>Outcome of requests</w:t>
      </w:r>
    </w:p>
    <w:p w:rsidR="003D6F4B" w:rsidRPr="00C23027" w:rsidRDefault="003D6F4B" w:rsidP="00C23027">
      <w:pPr>
        <w:tabs>
          <w:tab w:val="left" w:pos="8789"/>
        </w:tabs>
        <w:spacing w:after="120"/>
        <w:ind w:left="-567"/>
        <w:rPr>
          <w:rFonts w:ascii="Arial" w:hAnsi="Arial" w:cs="Arial"/>
        </w:rPr>
      </w:pPr>
      <w:r w:rsidRPr="00C23027">
        <w:rPr>
          <w:rFonts w:ascii="Arial" w:hAnsi="Arial" w:cs="Arial"/>
        </w:rPr>
        <w:t>Number of requests handled as ‘business as usual’ requests</w:t>
      </w:r>
      <w:r w:rsidRPr="00C23027">
        <w:rPr>
          <w:rFonts w:ascii="Arial" w:hAnsi="Arial" w:cs="Arial"/>
        </w:rPr>
        <w:tab/>
        <w:t>23</w:t>
      </w:r>
    </w:p>
    <w:p w:rsidR="003D6F4B" w:rsidRPr="00C23027" w:rsidRDefault="003D6F4B" w:rsidP="00C23027">
      <w:pPr>
        <w:tabs>
          <w:tab w:val="left" w:pos="8789"/>
        </w:tabs>
        <w:spacing w:after="120"/>
        <w:ind w:left="-567"/>
        <w:rPr>
          <w:rFonts w:ascii="Arial" w:hAnsi="Arial" w:cs="Arial"/>
        </w:rPr>
      </w:pPr>
      <w:r w:rsidRPr="00C23027">
        <w:rPr>
          <w:rFonts w:ascii="Arial" w:hAnsi="Arial" w:cs="Arial"/>
        </w:rPr>
        <w:t>The number of FOI/EIR requests where the information was granted in full</w:t>
      </w:r>
      <w:r w:rsidRPr="00C23027">
        <w:rPr>
          <w:rFonts w:ascii="Arial" w:hAnsi="Arial" w:cs="Arial"/>
        </w:rPr>
        <w:tab/>
        <w:t>171</w:t>
      </w:r>
    </w:p>
    <w:p w:rsidR="003D6F4B" w:rsidRPr="00C23027" w:rsidRDefault="003D6F4B" w:rsidP="00C23027">
      <w:pPr>
        <w:tabs>
          <w:tab w:val="left" w:pos="8789"/>
        </w:tabs>
        <w:spacing w:after="120"/>
        <w:ind w:left="-567"/>
        <w:rPr>
          <w:rFonts w:ascii="Arial" w:hAnsi="Arial" w:cs="Arial"/>
        </w:rPr>
      </w:pPr>
      <w:r w:rsidRPr="00C23027">
        <w:rPr>
          <w:rFonts w:ascii="Arial" w:hAnsi="Arial" w:cs="Arial"/>
        </w:rPr>
        <w:t>The number of FOI/EIR requests where the information was refused in full</w:t>
      </w:r>
      <w:r w:rsidRPr="00C23027">
        <w:rPr>
          <w:rFonts w:ascii="Arial" w:hAnsi="Arial" w:cs="Arial"/>
        </w:rPr>
        <w:tab/>
        <w:t>30</w:t>
      </w:r>
    </w:p>
    <w:p w:rsidR="003D6F4B" w:rsidRPr="00C23027" w:rsidRDefault="003D6F4B" w:rsidP="00C23027">
      <w:pPr>
        <w:tabs>
          <w:tab w:val="left" w:pos="8789"/>
        </w:tabs>
        <w:spacing w:after="120"/>
        <w:ind w:left="-567"/>
        <w:rPr>
          <w:rFonts w:ascii="Arial" w:hAnsi="Arial" w:cs="Arial"/>
        </w:rPr>
      </w:pPr>
      <w:r w:rsidRPr="00C23027">
        <w:rPr>
          <w:rFonts w:ascii="Arial" w:hAnsi="Arial" w:cs="Arial"/>
        </w:rPr>
        <w:t>Information withheld</w:t>
      </w:r>
      <w:r w:rsidRPr="00C23027">
        <w:rPr>
          <w:rFonts w:ascii="Arial" w:hAnsi="Arial" w:cs="Arial"/>
        </w:rPr>
        <w:tab/>
        <w:t>14</w:t>
      </w:r>
    </w:p>
    <w:p w:rsidR="003D6F4B" w:rsidRPr="00C23027" w:rsidRDefault="003D6F4B" w:rsidP="00C23027">
      <w:pPr>
        <w:tabs>
          <w:tab w:val="left" w:pos="8789"/>
        </w:tabs>
        <w:spacing w:after="120"/>
        <w:ind w:left="-567"/>
        <w:rPr>
          <w:rFonts w:ascii="Arial" w:hAnsi="Arial" w:cs="Arial"/>
        </w:rPr>
      </w:pPr>
      <w:r w:rsidRPr="00C23027">
        <w:rPr>
          <w:rFonts w:ascii="Arial" w:hAnsi="Arial" w:cs="Arial"/>
        </w:rPr>
        <w:t>Information was not held</w:t>
      </w:r>
      <w:r w:rsidRPr="00C23027">
        <w:rPr>
          <w:rFonts w:ascii="Arial" w:hAnsi="Arial" w:cs="Arial"/>
        </w:rPr>
        <w:tab/>
        <w:t>16</w:t>
      </w:r>
    </w:p>
    <w:p w:rsidR="003D6F4B" w:rsidRPr="00C23027" w:rsidRDefault="003D6F4B" w:rsidP="00C23027">
      <w:pPr>
        <w:tabs>
          <w:tab w:val="left" w:pos="8789"/>
        </w:tabs>
        <w:spacing w:after="120"/>
        <w:ind w:left="-567"/>
        <w:rPr>
          <w:rFonts w:ascii="Arial" w:hAnsi="Arial" w:cs="Arial"/>
        </w:rPr>
      </w:pPr>
      <w:r w:rsidRPr="00C23027">
        <w:rPr>
          <w:rFonts w:ascii="Arial" w:hAnsi="Arial" w:cs="Arial"/>
        </w:rPr>
        <w:t>The number of FOI/EIR requests where the information was granted in part and refused in part</w:t>
      </w:r>
      <w:r w:rsidRPr="00C23027">
        <w:rPr>
          <w:rFonts w:ascii="Arial" w:hAnsi="Arial" w:cs="Arial"/>
        </w:rPr>
        <w:tab/>
        <w:t>23</w:t>
      </w:r>
    </w:p>
    <w:p w:rsidR="003D6F4B" w:rsidRPr="00C23027" w:rsidRDefault="003D6F4B" w:rsidP="00C23027">
      <w:pPr>
        <w:tabs>
          <w:tab w:val="left" w:pos="8789"/>
        </w:tabs>
        <w:spacing w:after="120"/>
        <w:ind w:left="-567"/>
        <w:rPr>
          <w:rFonts w:ascii="Arial" w:hAnsi="Arial" w:cs="Arial"/>
        </w:rPr>
      </w:pPr>
      <w:r w:rsidRPr="00C23027">
        <w:rPr>
          <w:rFonts w:ascii="Arial" w:hAnsi="Arial" w:cs="Arial"/>
        </w:rPr>
        <w:t>Number of requests open at the end of the period</w:t>
      </w:r>
      <w:r w:rsidRPr="00C23027">
        <w:rPr>
          <w:rFonts w:ascii="Arial" w:hAnsi="Arial" w:cs="Arial"/>
        </w:rPr>
        <w:tab/>
        <w:t>38</w:t>
      </w:r>
    </w:p>
    <w:p w:rsidR="003D6F4B" w:rsidRPr="00C23027" w:rsidRDefault="003D6F4B" w:rsidP="00C23027">
      <w:pPr>
        <w:tabs>
          <w:tab w:val="left" w:pos="8789"/>
        </w:tabs>
        <w:spacing w:after="120"/>
        <w:ind w:left="-567"/>
        <w:rPr>
          <w:rFonts w:ascii="Arial" w:hAnsi="Arial" w:cs="Arial"/>
        </w:rPr>
      </w:pPr>
      <w:r w:rsidRPr="00C23027">
        <w:rPr>
          <w:rFonts w:ascii="Arial" w:hAnsi="Arial" w:cs="Arial"/>
        </w:rPr>
        <w:t>Number of requests which are overdue</w:t>
      </w:r>
      <w:r w:rsidRPr="00C23027">
        <w:rPr>
          <w:rFonts w:ascii="Arial" w:hAnsi="Arial" w:cs="Arial"/>
        </w:rPr>
        <w:tab/>
        <w:t>4</w:t>
      </w:r>
    </w:p>
    <w:p w:rsidR="003D6F4B" w:rsidRPr="00C23027" w:rsidRDefault="003D6F4B" w:rsidP="00C23027">
      <w:pPr>
        <w:pStyle w:val="Heading2"/>
        <w:spacing w:before="240" w:after="120"/>
        <w:ind w:left="-567"/>
        <w:rPr>
          <w:rFonts w:ascii="Arial" w:hAnsi="Arial" w:cs="Arial"/>
        </w:rPr>
      </w:pPr>
      <w:r w:rsidRPr="00C23027">
        <w:rPr>
          <w:rFonts w:ascii="Arial" w:hAnsi="Arial" w:cs="Arial"/>
        </w:rPr>
        <w:t>Internal reviews</w:t>
      </w:r>
    </w:p>
    <w:p w:rsidR="003D6F4B" w:rsidRPr="00C23027" w:rsidRDefault="003D6F4B" w:rsidP="00C23027">
      <w:pPr>
        <w:tabs>
          <w:tab w:val="left" w:pos="8789"/>
        </w:tabs>
        <w:spacing w:after="120"/>
        <w:ind w:left="-567"/>
        <w:rPr>
          <w:rFonts w:ascii="Arial" w:hAnsi="Arial" w:cs="Arial"/>
        </w:rPr>
      </w:pPr>
      <w:r w:rsidRPr="00C23027">
        <w:rPr>
          <w:rFonts w:ascii="Arial" w:hAnsi="Arial" w:cs="Arial"/>
        </w:rPr>
        <w:t xml:space="preserve">Number of internal reviews completed </w:t>
      </w:r>
      <w:r w:rsidRPr="00C23027">
        <w:rPr>
          <w:rFonts w:ascii="Arial" w:hAnsi="Arial" w:cs="Arial"/>
        </w:rPr>
        <w:tab/>
        <w:t>1</w:t>
      </w:r>
    </w:p>
    <w:p w:rsidR="003D6F4B" w:rsidRPr="00C23027" w:rsidRDefault="003D6F4B" w:rsidP="00C23027">
      <w:pPr>
        <w:tabs>
          <w:tab w:val="left" w:pos="8789"/>
        </w:tabs>
        <w:spacing w:after="120"/>
        <w:ind w:left="-567"/>
        <w:rPr>
          <w:rFonts w:ascii="Arial" w:hAnsi="Arial" w:cs="Arial"/>
        </w:rPr>
      </w:pPr>
      <w:r w:rsidRPr="00C23027">
        <w:rPr>
          <w:rFonts w:ascii="Arial" w:hAnsi="Arial" w:cs="Arial"/>
        </w:rPr>
        <w:t xml:space="preserve">Number of internal reviews completed within statutory deadline or recommended timescales </w:t>
      </w:r>
      <w:r w:rsidRPr="00C23027">
        <w:rPr>
          <w:rFonts w:ascii="Arial" w:hAnsi="Arial" w:cs="Arial"/>
        </w:rPr>
        <w:tab/>
        <w:t>1</w:t>
      </w:r>
    </w:p>
    <w:p w:rsidR="000E3896" w:rsidRPr="00C23027" w:rsidRDefault="003D6F4B" w:rsidP="00C23027">
      <w:pPr>
        <w:tabs>
          <w:tab w:val="left" w:pos="8789"/>
        </w:tabs>
        <w:spacing w:after="120"/>
        <w:ind w:left="-567"/>
        <w:rPr>
          <w:rFonts w:ascii="Arial" w:hAnsi="Arial" w:cs="Arial"/>
        </w:rPr>
      </w:pPr>
      <w:r w:rsidRPr="00C23027">
        <w:rPr>
          <w:rFonts w:ascii="Arial" w:hAnsi="Arial" w:cs="Arial"/>
        </w:rPr>
        <w:t>Percentage completed 'in time'</w:t>
      </w:r>
      <w:r w:rsidRPr="00C23027">
        <w:rPr>
          <w:rFonts w:ascii="Arial" w:hAnsi="Arial" w:cs="Arial"/>
        </w:rPr>
        <w:tab/>
        <w:t>100%</w:t>
      </w:r>
    </w:p>
    <w:sectPr w:rsidR="000E3896" w:rsidRPr="00C23027" w:rsidSect="00C23027">
      <w:headerReference w:type="default" r:id="rId6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E1D" w:rsidRDefault="00606E1D" w:rsidP="00C23027">
      <w:pPr>
        <w:spacing w:after="0" w:line="240" w:lineRule="auto"/>
      </w:pPr>
      <w:r>
        <w:separator/>
      </w:r>
    </w:p>
  </w:endnote>
  <w:endnote w:type="continuationSeparator" w:id="0">
    <w:p w:rsidR="00606E1D" w:rsidRDefault="00606E1D" w:rsidP="00C2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E1D" w:rsidRDefault="00606E1D" w:rsidP="00C23027">
      <w:pPr>
        <w:spacing w:after="0" w:line="240" w:lineRule="auto"/>
      </w:pPr>
      <w:r>
        <w:separator/>
      </w:r>
    </w:p>
  </w:footnote>
  <w:footnote w:type="continuationSeparator" w:id="0">
    <w:p w:rsidR="00606E1D" w:rsidRDefault="00606E1D" w:rsidP="00C2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027" w:rsidRDefault="00C23027" w:rsidP="00C23027">
    <w:pPr>
      <w:pStyle w:val="Header"/>
      <w:tabs>
        <w:tab w:val="clear" w:pos="4513"/>
      </w:tabs>
      <w:jc w:val="right"/>
    </w:pPr>
    <w:r>
      <w:rPr>
        <w:noProof/>
      </w:rPr>
      <w:drawing>
        <wp:inline distT="0" distB="0" distL="0" distR="0" wp14:anchorId="53BBCB33" wp14:editId="666F4AC7">
          <wp:extent cx="2667000" cy="824865"/>
          <wp:effectExtent l="0" t="0" r="0" b="0"/>
          <wp:docPr id="3" name="Picture 3" descr="East Kent Hospitals University NHS Foundation Trus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East Kent Hospitals University NHS Foundation Trust RGB BLU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59" r="8237" b="18835"/>
                  <a:stretch/>
                </pic:blipFill>
                <pic:spPr bwMode="auto">
                  <a:xfrm>
                    <a:off x="0" y="0"/>
                    <a:ext cx="2667000" cy="824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F4B"/>
    <w:rsid w:val="000E3896"/>
    <w:rsid w:val="003D6F4B"/>
    <w:rsid w:val="00606E1D"/>
    <w:rsid w:val="00670040"/>
    <w:rsid w:val="00867E8D"/>
    <w:rsid w:val="00B96682"/>
    <w:rsid w:val="00C23027"/>
    <w:rsid w:val="00DF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D5174-036A-40F6-A248-447B478D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6F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6F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F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6F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23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27"/>
  </w:style>
  <w:style w:type="paragraph" w:styleId="Footer">
    <w:name w:val="footer"/>
    <w:basedOn w:val="Normal"/>
    <w:link w:val="FooterChar"/>
    <w:uiPriority w:val="99"/>
    <w:unhideWhenUsed/>
    <w:rsid w:val="00C23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Freedom of Information Act Compliance October to December 2023</vt:lpstr>
    </vt:vector>
  </TitlesOfParts>
  <Company>EKHUFT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of Information Act Compliance October to December 2023</dc:title>
  <dc:subject/>
  <dc:creator>Lesley Williams</dc:creator>
  <cp:keywords/>
  <dc:description/>
  <cp:lastModifiedBy>Hollie Godwin</cp:lastModifiedBy>
  <cp:revision>4</cp:revision>
  <dcterms:created xsi:type="dcterms:W3CDTF">2024-01-10T09:49:00Z</dcterms:created>
  <dcterms:modified xsi:type="dcterms:W3CDTF">2024-01-11T12:03:00Z</dcterms:modified>
</cp:coreProperties>
</file>