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18" w:rsidRDefault="00B40A18"/>
    <w:p w:rsidR="00B40A18" w:rsidRDefault="00B40A18" w:rsidP="00B40A18">
      <w:pPr>
        <w:spacing w:after="0"/>
        <w:rPr>
          <w:rFonts w:ascii="Arial" w:hAnsi="Arial" w:cs="Arial"/>
          <w:b/>
        </w:rPr>
      </w:pPr>
      <w:r w:rsidRPr="0015450E">
        <w:rPr>
          <w:rFonts w:ascii="Arial" w:hAnsi="Arial" w:cs="Arial"/>
          <w:b/>
        </w:rPr>
        <w:t xml:space="preserve">Minutes of the BAME Network Group </w:t>
      </w:r>
    </w:p>
    <w:p w:rsidR="00627152" w:rsidRPr="0015450E" w:rsidRDefault="00627152" w:rsidP="00B40A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 Meeting</w:t>
      </w:r>
      <w:bookmarkStart w:id="0" w:name="_GoBack"/>
      <w:bookmarkEnd w:id="0"/>
    </w:p>
    <w:p w:rsidR="00CD35F1" w:rsidRDefault="00627152" w:rsidP="00B40A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Held on</w:t>
      </w:r>
      <w:r w:rsidR="00CD35F1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B40A18">
        <w:rPr>
          <w:rFonts w:ascii="Arial" w:hAnsi="Arial" w:cs="Arial"/>
          <w:b/>
        </w:rPr>
        <w:t xml:space="preserve">Tuesday 12thSeptember </w:t>
      </w:r>
      <w:r w:rsidR="00B40A18" w:rsidRPr="0015450E">
        <w:rPr>
          <w:rFonts w:ascii="Arial" w:hAnsi="Arial" w:cs="Arial"/>
          <w:b/>
        </w:rPr>
        <w:t>2017</w:t>
      </w:r>
      <w:r>
        <w:rPr>
          <w:rFonts w:ascii="Arial" w:hAnsi="Arial" w:cs="Arial"/>
          <w:b/>
        </w:rPr>
        <w:t xml:space="preserve"> at </w:t>
      </w:r>
      <w:r w:rsidR="00CD35F1">
        <w:rPr>
          <w:rFonts w:ascii="Arial" w:hAnsi="Arial" w:cs="Arial"/>
          <w:b/>
        </w:rPr>
        <w:t>11</w:t>
      </w:r>
    </w:p>
    <w:p w:rsidR="00CD35F1" w:rsidRDefault="00DF4DAD" w:rsidP="00CD35F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At: Tutorial</w:t>
      </w:r>
      <w:r w:rsidR="00CD35F1">
        <w:rPr>
          <w:rFonts w:ascii="Arial" w:hAnsi="Arial" w:cs="Arial"/>
          <w:b/>
        </w:rPr>
        <w:t xml:space="preserve"> Room</w:t>
      </w:r>
      <w:r w:rsidR="00CD35F1" w:rsidRPr="0015450E">
        <w:rPr>
          <w:rFonts w:ascii="Arial" w:hAnsi="Arial" w:cs="Arial"/>
          <w:b/>
        </w:rPr>
        <w:t xml:space="preserve"> Kent and Canterbury Hospital</w:t>
      </w:r>
    </w:p>
    <w:p w:rsidR="00CD35F1" w:rsidRDefault="00CD35F1" w:rsidP="00B40A18">
      <w:pPr>
        <w:spacing w:after="0"/>
        <w:rPr>
          <w:rFonts w:ascii="Arial" w:hAnsi="Arial" w:cs="Arial"/>
          <w:b/>
        </w:rPr>
      </w:pPr>
    </w:p>
    <w:p w:rsidR="00CD35F1" w:rsidRDefault="00CD35F1" w:rsidP="00B40A18">
      <w:pPr>
        <w:spacing w:after="0"/>
        <w:rPr>
          <w:rFonts w:ascii="Arial" w:hAnsi="Arial" w:cs="Arial"/>
          <w:b/>
        </w:rPr>
      </w:pPr>
    </w:p>
    <w:p w:rsidR="00CD35F1" w:rsidRPr="0015450E" w:rsidRDefault="00CD35F1" w:rsidP="00B40A18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</w:tblGrid>
      <w:tr w:rsidR="00CD35F1" w:rsidTr="008F04C2">
        <w:trPr>
          <w:trHeight w:val="471"/>
        </w:trPr>
        <w:tc>
          <w:tcPr>
            <w:tcW w:w="2310" w:type="dxa"/>
            <w:shd w:val="clear" w:color="auto" w:fill="BFBFBF" w:themeFill="background1" w:themeFillShade="BF"/>
            <w:vAlign w:val="center"/>
          </w:tcPr>
          <w:p w:rsidR="00CD35F1" w:rsidRPr="00CD35F1" w:rsidRDefault="00CD35F1" w:rsidP="008F04C2">
            <w:pPr>
              <w:jc w:val="center"/>
              <w:rPr>
                <w:rFonts w:ascii="Arial" w:hAnsi="Arial" w:cs="Arial"/>
                <w:b/>
                <w:color w:val="A6A6A6" w:themeColor="background1" w:themeShade="A6"/>
              </w:rPr>
            </w:pPr>
            <w:r w:rsidRPr="00CD35F1">
              <w:rPr>
                <w:rFonts w:ascii="Arial" w:hAnsi="Arial" w:cs="Arial"/>
                <w:b/>
              </w:rPr>
              <w:t>Members Present</w:t>
            </w:r>
          </w:p>
        </w:tc>
        <w:tc>
          <w:tcPr>
            <w:tcW w:w="2310" w:type="dxa"/>
            <w:shd w:val="clear" w:color="auto" w:fill="BFBFBF" w:themeFill="background1" w:themeFillShade="BF"/>
          </w:tcPr>
          <w:p w:rsidR="00CD35F1" w:rsidRPr="00CD35F1" w:rsidRDefault="00CD35F1" w:rsidP="00B40A18">
            <w:pPr>
              <w:rPr>
                <w:rFonts w:ascii="Arial" w:hAnsi="Arial" w:cs="Arial"/>
                <w:b/>
                <w:color w:val="A6A6A6" w:themeColor="background1" w:themeShade="A6"/>
              </w:rPr>
            </w:pPr>
          </w:p>
        </w:tc>
        <w:tc>
          <w:tcPr>
            <w:tcW w:w="2311" w:type="dxa"/>
            <w:shd w:val="clear" w:color="auto" w:fill="BFBFBF" w:themeFill="background1" w:themeFillShade="BF"/>
          </w:tcPr>
          <w:p w:rsidR="00CD35F1" w:rsidRPr="00CD35F1" w:rsidRDefault="00CD35F1" w:rsidP="00B40A18">
            <w:pPr>
              <w:rPr>
                <w:rFonts w:ascii="Arial" w:hAnsi="Arial" w:cs="Arial"/>
                <w:b/>
                <w:color w:val="A6A6A6" w:themeColor="background1" w:themeShade="A6"/>
              </w:rPr>
            </w:pPr>
          </w:p>
        </w:tc>
      </w:tr>
      <w:tr w:rsidR="00CD35F1" w:rsidTr="00D160EB">
        <w:tc>
          <w:tcPr>
            <w:tcW w:w="2310" w:type="dxa"/>
            <w:vAlign w:val="center"/>
          </w:tcPr>
          <w:p w:rsidR="00CD35F1" w:rsidRDefault="00CD35F1" w:rsidP="00D160EB">
            <w:pPr>
              <w:jc w:val="center"/>
              <w:rPr>
                <w:rFonts w:ascii="Arial" w:hAnsi="Arial" w:cs="Arial"/>
                <w:b/>
              </w:rPr>
            </w:pPr>
            <w:r w:rsidRPr="00EB2AE5">
              <w:rPr>
                <w:rFonts w:ascii="Arial" w:hAnsi="Arial" w:cs="Arial"/>
              </w:rPr>
              <w:t>Chinekwu Davies</w:t>
            </w:r>
          </w:p>
        </w:tc>
        <w:tc>
          <w:tcPr>
            <w:tcW w:w="2310" w:type="dxa"/>
            <w:vAlign w:val="center"/>
          </w:tcPr>
          <w:p w:rsidR="00CD35F1" w:rsidRDefault="00CD35F1" w:rsidP="00D160EB">
            <w:pPr>
              <w:jc w:val="center"/>
              <w:rPr>
                <w:rFonts w:ascii="Arial" w:hAnsi="Arial" w:cs="Arial"/>
                <w:b/>
              </w:rPr>
            </w:pPr>
            <w:r w:rsidRPr="00EB2AE5">
              <w:rPr>
                <w:rFonts w:ascii="Arial" w:hAnsi="Arial" w:cs="Arial"/>
              </w:rPr>
              <w:t>CD</w:t>
            </w:r>
          </w:p>
        </w:tc>
        <w:tc>
          <w:tcPr>
            <w:tcW w:w="2311" w:type="dxa"/>
            <w:vAlign w:val="center"/>
          </w:tcPr>
          <w:p w:rsidR="00CD35F1" w:rsidRDefault="00CD35F1" w:rsidP="00D160EB">
            <w:pPr>
              <w:jc w:val="center"/>
              <w:rPr>
                <w:rFonts w:ascii="Arial" w:hAnsi="Arial" w:cs="Arial"/>
                <w:b/>
              </w:rPr>
            </w:pPr>
            <w:r w:rsidRPr="00EB2AE5">
              <w:rPr>
                <w:rFonts w:ascii="Arial" w:hAnsi="Arial" w:cs="Arial"/>
              </w:rPr>
              <w:t>Consultant Anaesthetist (Chair)</w:t>
            </w:r>
          </w:p>
        </w:tc>
      </w:tr>
      <w:tr w:rsidR="00CD35F1" w:rsidTr="00D160EB">
        <w:tc>
          <w:tcPr>
            <w:tcW w:w="2310" w:type="dxa"/>
            <w:vAlign w:val="center"/>
          </w:tcPr>
          <w:p w:rsidR="00CD35F1" w:rsidRDefault="00CD35F1" w:rsidP="00D160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Jaz</w:t>
            </w:r>
            <w:r w:rsidRPr="00EB2AE5">
              <w:rPr>
                <w:rFonts w:ascii="Arial" w:hAnsi="Arial" w:cs="Arial"/>
              </w:rPr>
              <w:t xml:space="preserve"> Mallan</w:t>
            </w:r>
          </w:p>
        </w:tc>
        <w:tc>
          <w:tcPr>
            <w:tcW w:w="2310" w:type="dxa"/>
            <w:vAlign w:val="center"/>
          </w:tcPr>
          <w:p w:rsidR="00CD35F1" w:rsidRDefault="00CD35F1" w:rsidP="00D160EB">
            <w:pPr>
              <w:jc w:val="center"/>
              <w:rPr>
                <w:rFonts w:ascii="Arial" w:hAnsi="Arial" w:cs="Arial"/>
                <w:b/>
              </w:rPr>
            </w:pPr>
            <w:r w:rsidRPr="00EB2AE5">
              <w:rPr>
                <w:rFonts w:ascii="Arial" w:hAnsi="Arial" w:cs="Arial"/>
              </w:rPr>
              <w:t>JM</w:t>
            </w:r>
          </w:p>
        </w:tc>
        <w:tc>
          <w:tcPr>
            <w:tcW w:w="2311" w:type="dxa"/>
            <w:vAlign w:val="center"/>
          </w:tcPr>
          <w:p w:rsidR="00CD35F1" w:rsidRDefault="00CD35F1" w:rsidP="00D160EB">
            <w:pPr>
              <w:jc w:val="center"/>
              <w:rPr>
                <w:rFonts w:ascii="Arial" w:hAnsi="Arial" w:cs="Arial"/>
                <w:b/>
              </w:rPr>
            </w:pPr>
            <w:r w:rsidRPr="00EB2AE5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ead of Strategic Resourcing</w:t>
            </w:r>
          </w:p>
        </w:tc>
      </w:tr>
      <w:tr w:rsidR="00CD35F1" w:rsidTr="00D160EB">
        <w:tc>
          <w:tcPr>
            <w:tcW w:w="2310" w:type="dxa"/>
            <w:vAlign w:val="center"/>
          </w:tcPr>
          <w:p w:rsidR="00CD35F1" w:rsidRDefault="00CD35F1" w:rsidP="00D160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Modupe Dosunmu</w:t>
            </w:r>
          </w:p>
        </w:tc>
        <w:tc>
          <w:tcPr>
            <w:tcW w:w="2310" w:type="dxa"/>
            <w:vAlign w:val="center"/>
          </w:tcPr>
          <w:p w:rsidR="00CD35F1" w:rsidRDefault="00CD35F1" w:rsidP="00D160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MD</w:t>
            </w:r>
          </w:p>
        </w:tc>
        <w:tc>
          <w:tcPr>
            <w:tcW w:w="2311" w:type="dxa"/>
            <w:vAlign w:val="center"/>
          </w:tcPr>
          <w:p w:rsidR="00CD35F1" w:rsidRDefault="00CD35F1" w:rsidP="00D160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Project Manager</w:t>
            </w:r>
          </w:p>
        </w:tc>
      </w:tr>
      <w:tr w:rsidR="00CD35F1" w:rsidTr="00D160EB">
        <w:tc>
          <w:tcPr>
            <w:tcW w:w="2310" w:type="dxa"/>
            <w:vAlign w:val="center"/>
          </w:tcPr>
          <w:p w:rsidR="00CD35F1" w:rsidRDefault="00CD35F1" w:rsidP="00D160EB">
            <w:pPr>
              <w:jc w:val="center"/>
              <w:rPr>
                <w:rFonts w:ascii="Arial" w:hAnsi="Arial" w:cs="Arial"/>
                <w:b/>
              </w:rPr>
            </w:pPr>
            <w:r w:rsidRPr="00EB2AE5">
              <w:rPr>
                <w:rFonts w:ascii="Arial" w:hAnsi="Arial" w:cs="Arial"/>
              </w:rPr>
              <w:t>Ferenc Inkovics,</w:t>
            </w:r>
          </w:p>
        </w:tc>
        <w:tc>
          <w:tcPr>
            <w:tcW w:w="2310" w:type="dxa"/>
            <w:vAlign w:val="center"/>
          </w:tcPr>
          <w:p w:rsidR="00CD35F1" w:rsidRDefault="00CD35F1" w:rsidP="00D160EB">
            <w:pPr>
              <w:jc w:val="center"/>
              <w:rPr>
                <w:rFonts w:ascii="Arial" w:hAnsi="Arial" w:cs="Arial"/>
              </w:rPr>
            </w:pPr>
          </w:p>
          <w:p w:rsidR="00CD35F1" w:rsidRDefault="00CD35F1" w:rsidP="00D160EB">
            <w:pPr>
              <w:jc w:val="center"/>
              <w:rPr>
                <w:rFonts w:ascii="Arial" w:hAnsi="Arial" w:cs="Arial"/>
              </w:rPr>
            </w:pPr>
            <w:r w:rsidRPr="00EB2AE5">
              <w:rPr>
                <w:rFonts w:ascii="Arial" w:hAnsi="Arial" w:cs="Arial"/>
              </w:rPr>
              <w:t>FI</w:t>
            </w:r>
          </w:p>
          <w:p w:rsidR="00CD35F1" w:rsidRDefault="00CD35F1" w:rsidP="00D160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  <w:vAlign w:val="center"/>
          </w:tcPr>
          <w:p w:rsidR="00CD35F1" w:rsidRDefault="00CD35F1" w:rsidP="00D160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CRS Team Manager</w:t>
            </w:r>
          </w:p>
        </w:tc>
      </w:tr>
      <w:tr w:rsidR="00CD35F1" w:rsidTr="00D160EB">
        <w:tc>
          <w:tcPr>
            <w:tcW w:w="2310" w:type="dxa"/>
            <w:vAlign w:val="center"/>
          </w:tcPr>
          <w:p w:rsidR="00CD35F1" w:rsidRDefault="00CD35F1" w:rsidP="00D160EB">
            <w:pPr>
              <w:jc w:val="center"/>
              <w:rPr>
                <w:rFonts w:ascii="Arial" w:hAnsi="Arial" w:cs="Arial"/>
                <w:b/>
              </w:rPr>
            </w:pPr>
            <w:r w:rsidRPr="00EB2AE5">
              <w:rPr>
                <w:rFonts w:ascii="Arial" w:hAnsi="Arial" w:cs="Arial"/>
              </w:rPr>
              <w:t>Bruce Campion Smith</w:t>
            </w:r>
          </w:p>
        </w:tc>
        <w:tc>
          <w:tcPr>
            <w:tcW w:w="2310" w:type="dxa"/>
            <w:vAlign w:val="center"/>
          </w:tcPr>
          <w:p w:rsidR="00CD35F1" w:rsidRDefault="00CD35F1" w:rsidP="00D160EB">
            <w:pPr>
              <w:jc w:val="center"/>
              <w:rPr>
                <w:rFonts w:ascii="Arial" w:hAnsi="Arial" w:cs="Arial"/>
                <w:b/>
              </w:rPr>
            </w:pPr>
            <w:r w:rsidRPr="00EB2AE5">
              <w:rPr>
                <w:rFonts w:ascii="Arial" w:hAnsi="Arial" w:cs="Arial"/>
              </w:rPr>
              <w:t>BCS</w:t>
            </w:r>
          </w:p>
        </w:tc>
        <w:tc>
          <w:tcPr>
            <w:tcW w:w="2311" w:type="dxa"/>
            <w:vAlign w:val="center"/>
          </w:tcPr>
          <w:p w:rsidR="00CD35F1" w:rsidRDefault="00CD35F1" w:rsidP="00D160EB">
            <w:pPr>
              <w:jc w:val="center"/>
              <w:rPr>
                <w:rFonts w:ascii="Arial" w:hAnsi="Arial" w:cs="Arial"/>
                <w:b/>
              </w:rPr>
            </w:pPr>
            <w:r w:rsidRPr="00EB2AE5">
              <w:rPr>
                <w:rFonts w:ascii="Arial" w:hAnsi="Arial" w:cs="Arial"/>
              </w:rPr>
              <w:t>Head of Diversity and Inclusion</w:t>
            </w:r>
          </w:p>
        </w:tc>
      </w:tr>
      <w:tr w:rsidR="00CD35F1" w:rsidTr="00D160EB">
        <w:tc>
          <w:tcPr>
            <w:tcW w:w="2310" w:type="dxa"/>
            <w:vAlign w:val="center"/>
          </w:tcPr>
          <w:p w:rsidR="00CD35F1" w:rsidRDefault="00CD35F1" w:rsidP="00D160EB">
            <w:pPr>
              <w:jc w:val="center"/>
              <w:rPr>
                <w:rFonts w:ascii="Arial" w:hAnsi="Arial" w:cs="Arial"/>
                <w:b/>
              </w:rPr>
            </w:pPr>
            <w:r w:rsidRPr="006D0C5A">
              <w:rPr>
                <w:rFonts w:ascii="Arial" w:eastAsia="Times New Roman" w:hAnsi="Arial" w:cs="Arial"/>
                <w:color w:val="000000"/>
                <w:lang w:eastAsia="en-GB"/>
              </w:rPr>
              <w:t>Brenda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Asante</w:t>
            </w:r>
          </w:p>
        </w:tc>
        <w:tc>
          <w:tcPr>
            <w:tcW w:w="2310" w:type="dxa"/>
            <w:vAlign w:val="center"/>
          </w:tcPr>
          <w:p w:rsidR="00CD35F1" w:rsidRDefault="00CD35F1" w:rsidP="00D160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BA</w:t>
            </w:r>
          </w:p>
        </w:tc>
        <w:tc>
          <w:tcPr>
            <w:tcW w:w="2311" w:type="dxa"/>
            <w:vAlign w:val="center"/>
          </w:tcPr>
          <w:p w:rsidR="00CD35F1" w:rsidRDefault="00CD35F1" w:rsidP="00D160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Clinical Photography</w:t>
            </w:r>
          </w:p>
        </w:tc>
      </w:tr>
      <w:tr w:rsidR="00CD35F1" w:rsidTr="00D160EB">
        <w:tc>
          <w:tcPr>
            <w:tcW w:w="2310" w:type="dxa"/>
            <w:vAlign w:val="center"/>
          </w:tcPr>
          <w:p w:rsidR="00CD35F1" w:rsidRDefault="00CD35F1" w:rsidP="00D160E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Rodcardo</w:t>
            </w:r>
            <w:proofErr w:type="spellEnd"/>
            <w:r>
              <w:rPr>
                <w:rFonts w:ascii="Arial" w:hAnsi="Arial" w:cs="Arial"/>
              </w:rPr>
              <w:t xml:space="preserve"> Mora- Rodriguez</w:t>
            </w:r>
          </w:p>
        </w:tc>
        <w:tc>
          <w:tcPr>
            <w:tcW w:w="2310" w:type="dxa"/>
            <w:vAlign w:val="center"/>
          </w:tcPr>
          <w:p w:rsidR="00CD35F1" w:rsidRDefault="00CD35F1" w:rsidP="00D160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RMR</w:t>
            </w:r>
          </w:p>
        </w:tc>
        <w:tc>
          <w:tcPr>
            <w:tcW w:w="2311" w:type="dxa"/>
            <w:vAlign w:val="center"/>
          </w:tcPr>
          <w:p w:rsidR="00CD35F1" w:rsidRDefault="00CD35F1" w:rsidP="00D160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Strategic Development</w:t>
            </w:r>
          </w:p>
        </w:tc>
      </w:tr>
      <w:tr w:rsidR="00CD35F1" w:rsidTr="00D160EB">
        <w:tc>
          <w:tcPr>
            <w:tcW w:w="2310" w:type="dxa"/>
            <w:vAlign w:val="center"/>
          </w:tcPr>
          <w:p w:rsidR="00CD35F1" w:rsidRDefault="00CD35F1" w:rsidP="00D160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Stella </w:t>
            </w:r>
            <w:proofErr w:type="spellStart"/>
            <w:r>
              <w:rPr>
                <w:rFonts w:ascii="Arial" w:hAnsi="Arial" w:cs="Arial"/>
              </w:rPr>
              <w:t>Adegoke</w:t>
            </w:r>
            <w:proofErr w:type="spellEnd"/>
          </w:p>
        </w:tc>
        <w:tc>
          <w:tcPr>
            <w:tcW w:w="2310" w:type="dxa"/>
            <w:vAlign w:val="center"/>
          </w:tcPr>
          <w:p w:rsidR="00CD35F1" w:rsidRDefault="00CD35F1" w:rsidP="00D160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</w:t>
            </w:r>
          </w:p>
        </w:tc>
        <w:tc>
          <w:tcPr>
            <w:tcW w:w="2311" w:type="dxa"/>
            <w:vAlign w:val="center"/>
          </w:tcPr>
          <w:p w:rsidR="00CD35F1" w:rsidRDefault="00CD35F1" w:rsidP="00D160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Eye Clinic</w:t>
            </w:r>
          </w:p>
        </w:tc>
      </w:tr>
      <w:tr w:rsidR="00CD35F1" w:rsidTr="00D160EB">
        <w:tc>
          <w:tcPr>
            <w:tcW w:w="2310" w:type="dxa"/>
            <w:vAlign w:val="center"/>
          </w:tcPr>
          <w:p w:rsidR="00CD35F1" w:rsidRDefault="00CD35F1" w:rsidP="00D160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 Abbott</w:t>
            </w:r>
          </w:p>
        </w:tc>
        <w:tc>
          <w:tcPr>
            <w:tcW w:w="2310" w:type="dxa"/>
            <w:vAlign w:val="center"/>
          </w:tcPr>
          <w:p w:rsidR="00CD35F1" w:rsidRDefault="00CD35F1" w:rsidP="00D160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SA1</w:t>
            </w:r>
          </w:p>
        </w:tc>
        <w:tc>
          <w:tcPr>
            <w:tcW w:w="2311" w:type="dxa"/>
            <w:vAlign w:val="center"/>
          </w:tcPr>
          <w:p w:rsidR="00CD35F1" w:rsidRDefault="00D160EB" w:rsidP="00D160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Diversity and Inclusion Officer</w:t>
            </w:r>
          </w:p>
        </w:tc>
      </w:tr>
    </w:tbl>
    <w:p w:rsidR="00B40A18" w:rsidRDefault="00B40A18" w:rsidP="00B40A18">
      <w:pPr>
        <w:spacing w:after="0"/>
        <w:rPr>
          <w:rFonts w:ascii="Arial" w:hAnsi="Arial" w:cs="Arial"/>
          <w:b/>
        </w:rPr>
      </w:pPr>
    </w:p>
    <w:p w:rsidR="00D160EB" w:rsidRDefault="00D160EB" w:rsidP="00B40A18">
      <w:pPr>
        <w:spacing w:after="0"/>
        <w:rPr>
          <w:rFonts w:ascii="Arial" w:hAnsi="Arial" w:cs="Arial"/>
          <w:b/>
        </w:rPr>
      </w:pPr>
    </w:p>
    <w:p w:rsidR="00D160EB" w:rsidRDefault="00D160EB" w:rsidP="00B40A18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2410"/>
      </w:tblGrid>
      <w:tr w:rsidR="00D160EB" w:rsidTr="008F04C2"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D160EB" w:rsidRPr="008F04C2" w:rsidRDefault="00D160EB" w:rsidP="008F04C2">
            <w:pPr>
              <w:jc w:val="center"/>
              <w:rPr>
                <w:rFonts w:ascii="Arial" w:hAnsi="Arial" w:cs="Arial"/>
              </w:rPr>
            </w:pPr>
            <w:r w:rsidRPr="0015450E">
              <w:rPr>
                <w:rFonts w:ascii="Arial" w:hAnsi="Arial" w:cs="Arial"/>
                <w:b/>
              </w:rPr>
              <w:t>Apologies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D160EB" w:rsidRDefault="00D160EB" w:rsidP="00B40A18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D160EB" w:rsidRDefault="00D160EB" w:rsidP="00B40A18">
            <w:pPr>
              <w:rPr>
                <w:rFonts w:ascii="Arial" w:hAnsi="Arial" w:cs="Arial"/>
                <w:b/>
              </w:rPr>
            </w:pPr>
          </w:p>
        </w:tc>
      </w:tr>
      <w:tr w:rsidR="00D160EB" w:rsidTr="008F04C2">
        <w:tc>
          <w:tcPr>
            <w:tcW w:w="2376" w:type="dxa"/>
            <w:vAlign w:val="center"/>
          </w:tcPr>
          <w:p w:rsidR="00D160EB" w:rsidRDefault="00D160EB" w:rsidP="008F04C2">
            <w:pPr>
              <w:jc w:val="center"/>
              <w:rPr>
                <w:rFonts w:ascii="Arial" w:hAnsi="Arial" w:cs="Arial"/>
                <w:b/>
              </w:rPr>
            </w:pPr>
            <w:r w:rsidRPr="00EB2AE5">
              <w:rPr>
                <w:rFonts w:ascii="Arial" w:hAnsi="Arial" w:cs="Arial"/>
              </w:rPr>
              <w:t>Yvonne Davies,</w:t>
            </w:r>
          </w:p>
        </w:tc>
        <w:tc>
          <w:tcPr>
            <w:tcW w:w="2268" w:type="dxa"/>
            <w:vAlign w:val="center"/>
          </w:tcPr>
          <w:p w:rsidR="00D160EB" w:rsidRPr="00D160EB" w:rsidRDefault="00D160EB" w:rsidP="008F04C2">
            <w:pPr>
              <w:jc w:val="center"/>
              <w:rPr>
                <w:rFonts w:ascii="Arial" w:hAnsi="Arial" w:cs="Arial"/>
              </w:rPr>
            </w:pPr>
            <w:r w:rsidRPr="00D160EB">
              <w:rPr>
                <w:rFonts w:ascii="Arial" w:hAnsi="Arial" w:cs="Arial"/>
              </w:rPr>
              <w:t>YD</w:t>
            </w:r>
          </w:p>
        </w:tc>
        <w:tc>
          <w:tcPr>
            <w:tcW w:w="2410" w:type="dxa"/>
            <w:vAlign w:val="center"/>
          </w:tcPr>
          <w:p w:rsidR="00D160EB" w:rsidRDefault="00D160EB" w:rsidP="008F04C2">
            <w:pPr>
              <w:jc w:val="center"/>
              <w:rPr>
                <w:rFonts w:ascii="Arial" w:hAnsi="Arial" w:cs="Arial"/>
                <w:b/>
              </w:rPr>
            </w:pPr>
            <w:r w:rsidRPr="00EB2AE5">
              <w:rPr>
                <w:rFonts w:ascii="Arial" w:hAnsi="Arial" w:cs="Arial"/>
              </w:rPr>
              <w:t>Wa</w:t>
            </w:r>
            <w:r>
              <w:rPr>
                <w:rFonts w:ascii="Arial" w:hAnsi="Arial" w:cs="Arial"/>
              </w:rPr>
              <w:t>rd Manager ICU (Deputy Chair)</w:t>
            </w:r>
          </w:p>
        </w:tc>
      </w:tr>
      <w:tr w:rsidR="00D160EB" w:rsidTr="008F04C2">
        <w:tc>
          <w:tcPr>
            <w:tcW w:w="2376" w:type="dxa"/>
            <w:vAlign w:val="center"/>
          </w:tcPr>
          <w:p w:rsidR="00D160EB" w:rsidRDefault="00D160EB" w:rsidP="008F0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Odunlami Olasumbo</w:t>
            </w:r>
            <w:r w:rsidRPr="00EB2AE5">
              <w:rPr>
                <w:rFonts w:ascii="Arial" w:hAnsi="Arial" w:cs="Arial"/>
              </w:rPr>
              <w:t>,</w:t>
            </w:r>
          </w:p>
        </w:tc>
        <w:tc>
          <w:tcPr>
            <w:tcW w:w="2268" w:type="dxa"/>
            <w:vAlign w:val="center"/>
          </w:tcPr>
          <w:p w:rsidR="00D160EB" w:rsidRPr="00D160EB" w:rsidRDefault="00D160EB" w:rsidP="008F04C2">
            <w:pPr>
              <w:jc w:val="center"/>
              <w:rPr>
                <w:rFonts w:ascii="Arial" w:hAnsi="Arial" w:cs="Arial"/>
              </w:rPr>
            </w:pPr>
            <w:r w:rsidRPr="00D160EB">
              <w:rPr>
                <w:rFonts w:ascii="Arial" w:hAnsi="Arial" w:cs="Arial"/>
              </w:rPr>
              <w:t>OO</w:t>
            </w:r>
          </w:p>
        </w:tc>
        <w:tc>
          <w:tcPr>
            <w:tcW w:w="2410" w:type="dxa"/>
            <w:vAlign w:val="center"/>
          </w:tcPr>
          <w:p w:rsidR="00D160EB" w:rsidRDefault="00D160EB" w:rsidP="008F0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Ophthalmic Nurse</w:t>
            </w:r>
          </w:p>
        </w:tc>
      </w:tr>
      <w:tr w:rsidR="00D160EB" w:rsidTr="008F04C2">
        <w:tc>
          <w:tcPr>
            <w:tcW w:w="2376" w:type="dxa"/>
            <w:vAlign w:val="center"/>
          </w:tcPr>
          <w:p w:rsidR="00D160EB" w:rsidRPr="00D160EB" w:rsidRDefault="00D160EB" w:rsidP="008F04C2">
            <w:pPr>
              <w:jc w:val="center"/>
              <w:rPr>
                <w:rFonts w:ascii="Arial" w:hAnsi="Arial" w:cs="Arial"/>
              </w:rPr>
            </w:pPr>
            <w:proofErr w:type="spellStart"/>
            <w:r w:rsidRPr="00D160EB">
              <w:rPr>
                <w:rFonts w:ascii="Arial" w:hAnsi="Arial" w:cs="Arial"/>
              </w:rPr>
              <w:t>Madathi</w:t>
            </w:r>
            <w:proofErr w:type="spellEnd"/>
            <w:r w:rsidRPr="00D160EB">
              <w:rPr>
                <w:rFonts w:ascii="Arial" w:hAnsi="Arial" w:cs="Arial"/>
              </w:rPr>
              <w:t xml:space="preserve"> </w:t>
            </w:r>
            <w:proofErr w:type="spellStart"/>
            <w:r w:rsidRPr="00D160EB">
              <w:rPr>
                <w:rFonts w:ascii="Arial" w:hAnsi="Arial" w:cs="Arial"/>
              </w:rPr>
              <w:t>Parambil</w:t>
            </w:r>
            <w:proofErr w:type="spellEnd"/>
          </w:p>
        </w:tc>
        <w:tc>
          <w:tcPr>
            <w:tcW w:w="2268" w:type="dxa"/>
            <w:vAlign w:val="center"/>
          </w:tcPr>
          <w:p w:rsidR="00D160EB" w:rsidRPr="00D160EB" w:rsidRDefault="00D160EB" w:rsidP="008F04C2">
            <w:pPr>
              <w:jc w:val="center"/>
              <w:rPr>
                <w:rFonts w:ascii="Arial" w:hAnsi="Arial" w:cs="Arial"/>
              </w:rPr>
            </w:pPr>
            <w:r w:rsidRPr="00D160EB">
              <w:rPr>
                <w:rFonts w:ascii="Arial" w:hAnsi="Arial" w:cs="Arial"/>
              </w:rPr>
              <w:t>MP</w:t>
            </w:r>
          </w:p>
        </w:tc>
        <w:tc>
          <w:tcPr>
            <w:tcW w:w="2410" w:type="dxa"/>
            <w:vAlign w:val="center"/>
          </w:tcPr>
          <w:p w:rsidR="00D160EB" w:rsidRPr="00D160EB" w:rsidRDefault="00D160EB" w:rsidP="008F04C2">
            <w:pPr>
              <w:jc w:val="center"/>
              <w:rPr>
                <w:rFonts w:ascii="Arial" w:hAnsi="Arial" w:cs="Arial"/>
              </w:rPr>
            </w:pPr>
            <w:r w:rsidRPr="00D160EB">
              <w:rPr>
                <w:rFonts w:ascii="Arial" w:hAnsi="Arial" w:cs="Arial"/>
              </w:rPr>
              <w:t>Office Manager,</w:t>
            </w:r>
          </w:p>
        </w:tc>
      </w:tr>
    </w:tbl>
    <w:p w:rsidR="00D160EB" w:rsidRPr="0015450E" w:rsidRDefault="00D160EB" w:rsidP="00B40A18">
      <w:pPr>
        <w:spacing w:after="0"/>
        <w:rPr>
          <w:rFonts w:ascii="Arial" w:hAnsi="Arial" w:cs="Arial"/>
          <w:b/>
        </w:rPr>
      </w:pPr>
    </w:p>
    <w:p w:rsidR="00B40A18" w:rsidRDefault="00B40A18" w:rsidP="00B40A18">
      <w:pPr>
        <w:spacing w:after="0"/>
        <w:rPr>
          <w:rFonts w:ascii="Arial" w:hAnsi="Arial" w:cs="Arial"/>
          <w:b/>
        </w:rPr>
      </w:pPr>
    </w:p>
    <w:p w:rsidR="00B40A18" w:rsidRDefault="00B40A18" w:rsidP="00B40A18">
      <w:pPr>
        <w:spacing w:after="0"/>
        <w:rPr>
          <w:rFonts w:ascii="Arial" w:hAnsi="Arial" w:cs="Arial"/>
          <w:b/>
        </w:rPr>
      </w:pPr>
    </w:p>
    <w:p w:rsidR="00B40A18" w:rsidRDefault="00B40A18" w:rsidP="00B40A1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40A18" w:rsidRDefault="00B40A18" w:rsidP="00B40A1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40A18" w:rsidRDefault="00B40A18" w:rsidP="00B40A1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40A18" w:rsidRDefault="00B40A18" w:rsidP="00B40A18">
      <w:pPr>
        <w:spacing w:line="240" w:lineRule="auto"/>
        <w:rPr>
          <w:rFonts w:ascii="Arial" w:hAnsi="Arial" w:cs="Arial"/>
        </w:rPr>
      </w:pPr>
      <w:r w:rsidRPr="00EB2AE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</w:t>
      </w:r>
      <w:r w:rsidR="000331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B2A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pPr w:leftFromText="180" w:rightFromText="180" w:vertAnchor="text" w:tblpY="1"/>
        <w:tblOverlap w:val="never"/>
        <w:tblW w:w="12305" w:type="dxa"/>
        <w:tblInd w:w="93" w:type="dxa"/>
        <w:tblLook w:val="04A0" w:firstRow="1" w:lastRow="0" w:firstColumn="1" w:lastColumn="0" w:noHBand="0" w:noVBand="1"/>
      </w:tblPr>
      <w:tblGrid>
        <w:gridCol w:w="10505"/>
        <w:gridCol w:w="1800"/>
      </w:tblGrid>
      <w:tr w:rsidR="006D0C5A" w:rsidRPr="006D0C5A" w:rsidTr="0003311B">
        <w:trPr>
          <w:trHeight w:val="300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C5A" w:rsidRPr="006D0C5A" w:rsidRDefault="006D0C5A" w:rsidP="00CD35F1">
            <w:pPr>
              <w:spacing w:after="0" w:line="240" w:lineRule="auto"/>
              <w:ind w:left="2459" w:right="-3079" w:hanging="2552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C5A" w:rsidRPr="006D0C5A" w:rsidRDefault="0003311B" w:rsidP="006D0C5A">
            <w:pPr>
              <w:spacing w:after="0" w:line="240" w:lineRule="auto"/>
              <w:ind w:left="-2031" w:right="-3331" w:hanging="1582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</w:tr>
      <w:tr w:rsidR="006D0C5A" w:rsidRPr="006D0C5A" w:rsidTr="0003311B">
        <w:trPr>
          <w:trHeight w:val="300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C5A" w:rsidRPr="006D0C5A" w:rsidRDefault="006D0C5A" w:rsidP="00445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C5A" w:rsidRPr="006D0C5A" w:rsidRDefault="006D0C5A" w:rsidP="006D0C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B12DB9" w:rsidRDefault="00196145" w:rsidP="001961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40A18">
        <w:rPr>
          <w:rFonts w:ascii="Arial" w:hAnsi="Arial" w:cs="Arial"/>
        </w:rPr>
        <w:tab/>
        <w:t xml:space="preserve">   </w:t>
      </w:r>
      <w:r w:rsidR="00B40A18" w:rsidRPr="00EB2AE5">
        <w:rPr>
          <w:rFonts w:ascii="Arial" w:hAnsi="Arial" w:cs="Arial"/>
        </w:rPr>
        <w:t xml:space="preserve"> </w:t>
      </w:r>
      <w:r w:rsidR="00B40A18">
        <w:rPr>
          <w:rFonts w:ascii="Arial" w:hAnsi="Arial" w:cs="Arial"/>
        </w:rPr>
        <w:t xml:space="preserve"> 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5"/>
        <w:gridCol w:w="7797"/>
        <w:gridCol w:w="1134"/>
      </w:tblGrid>
      <w:tr w:rsidR="008F04C2" w:rsidTr="009826D0">
        <w:tc>
          <w:tcPr>
            <w:tcW w:w="675" w:type="dxa"/>
          </w:tcPr>
          <w:p w:rsidR="008F04C2" w:rsidRDefault="008F04C2" w:rsidP="006D0C5A">
            <w:pPr>
              <w:tabs>
                <w:tab w:val="left" w:pos="1155"/>
              </w:tabs>
              <w:rPr>
                <w:rFonts w:ascii="Arial" w:hAnsi="Arial" w:cs="Arial"/>
              </w:rPr>
            </w:pPr>
          </w:p>
          <w:p w:rsidR="008F04C2" w:rsidRDefault="008F04C2" w:rsidP="006D0C5A">
            <w:pPr>
              <w:tabs>
                <w:tab w:val="left" w:pos="1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97" w:type="dxa"/>
          </w:tcPr>
          <w:p w:rsidR="008F04C2" w:rsidRPr="00183CE5" w:rsidRDefault="008F04C2" w:rsidP="006D0C5A">
            <w:pPr>
              <w:tabs>
                <w:tab w:val="left" w:pos="1155"/>
              </w:tabs>
              <w:rPr>
                <w:rFonts w:ascii="Arial" w:hAnsi="Arial" w:cs="Arial"/>
                <w:b/>
              </w:rPr>
            </w:pPr>
            <w:r w:rsidRPr="00183CE5">
              <w:rPr>
                <w:rFonts w:ascii="Arial" w:hAnsi="Arial" w:cs="Arial"/>
                <w:b/>
              </w:rPr>
              <w:t xml:space="preserve">Chairs Welcome </w:t>
            </w:r>
          </w:p>
          <w:p w:rsidR="008F04C2" w:rsidRPr="008F04C2" w:rsidRDefault="008F04C2" w:rsidP="008F04C2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F04C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Chair welcomed members to the meeting</w:t>
            </w:r>
          </w:p>
          <w:p w:rsidR="008F04C2" w:rsidRDefault="008F04C2" w:rsidP="006D0C5A">
            <w:pPr>
              <w:tabs>
                <w:tab w:val="left" w:pos="115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F04C2" w:rsidRDefault="008F04C2" w:rsidP="006D0C5A">
            <w:pPr>
              <w:tabs>
                <w:tab w:val="left" w:pos="1155"/>
              </w:tabs>
              <w:rPr>
                <w:rFonts w:ascii="Arial" w:hAnsi="Arial" w:cs="Arial"/>
              </w:rPr>
            </w:pPr>
          </w:p>
        </w:tc>
      </w:tr>
      <w:tr w:rsidR="008F04C2" w:rsidTr="009826D0">
        <w:tc>
          <w:tcPr>
            <w:tcW w:w="675" w:type="dxa"/>
          </w:tcPr>
          <w:p w:rsidR="008F04C2" w:rsidRDefault="008F04C2" w:rsidP="006D0C5A">
            <w:pPr>
              <w:tabs>
                <w:tab w:val="left" w:pos="1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97" w:type="dxa"/>
          </w:tcPr>
          <w:p w:rsidR="008F04C2" w:rsidRPr="00183CE5" w:rsidRDefault="008F04C2" w:rsidP="006D0C5A">
            <w:pPr>
              <w:tabs>
                <w:tab w:val="left" w:pos="1155"/>
              </w:tabs>
              <w:rPr>
                <w:rFonts w:ascii="Arial" w:hAnsi="Arial" w:cs="Arial"/>
                <w:b/>
              </w:rPr>
            </w:pPr>
            <w:r w:rsidRPr="00183CE5">
              <w:rPr>
                <w:rFonts w:ascii="Arial" w:hAnsi="Arial" w:cs="Arial"/>
                <w:b/>
              </w:rPr>
              <w:t xml:space="preserve">Apologies for Absence </w:t>
            </w:r>
          </w:p>
          <w:p w:rsidR="008F04C2" w:rsidRDefault="008F04C2" w:rsidP="006D0C5A">
            <w:pPr>
              <w:tabs>
                <w:tab w:val="left" w:pos="1155"/>
              </w:tabs>
              <w:rPr>
                <w:rFonts w:ascii="Arial" w:hAnsi="Arial" w:cs="Arial"/>
              </w:rPr>
            </w:pPr>
            <w:r w:rsidRPr="00EB2AE5">
              <w:rPr>
                <w:rFonts w:ascii="Arial" w:hAnsi="Arial" w:cs="Arial"/>
              </w:rPr>
              <w:t>Yvonne Davies,</w:t>
            </w:r>
          </w:p>
          <w:p w:rsidR="008F04C2" w:rsidRDefault="008F04C2" w:rsidP="006D0C5A">
            <w:pPr>
              <w:tabs>
                <w:tab w:val="left" w:pos="1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Odunlami Olasumbo</w:t>
            </w:r>
          </w:p>
          <w:p w:rsidR="008F04C2" w:rsidRDefault="008F04C2" w:rsidP="006D0C5A">
            <w:pPr>
              <w:tabs>
                <w:tab w:val="left" w:pos="1155"/>
              </w:tabs>
              <w:rPr>
                <w:rFonts w:ascii="Arial" w:hAnsi="Arial" w:cs="Arial"/>
              </w:rPr>
            </w:pPr>
            <w:proofErr w:type="spellStart"/>
            <w:r w:rsidRPr="00D160EB">
              <w:rPr>
                <w:rFonts w:ascii="Arial" w:hAnsi="Arial" w:cs="Arial"/>
              </w:rPr>
              <w:t>Madathi</w:t>
            </w:r>
            <w:proofErr w:type="spellEnd"/>
            <w:r w:rsidRPr="00D160EB">
              <w:rPr>
                <w:rFonts w:ascii="Arial" w:hAnsi="Arial" w:cs="Arial"/>
              </w:rPr>
              <w:t xml:space="preserve"> </w:t>
            </w:r>
            <w:proofErr w:type="spellStart"/>
            <w:r w:rsidRPr="00D160EB">
              <w:rPr>
                <w:rFonts w:ascii="Arial" w:hAnsi="Arial" w:cs="Arial"/>
              </w:rPr>
              <w:t>Parambil</w:t>
            </w:r>
            <w:proofErr w:type="spellEnd"/>
          </w:p>
        </w:tc>
        <w:tc>
          <w:tcPr>
            <w:tcW w:w="1134" w:type="dxa"/>
          </w:tcPr>
          <w:p w:rsidR="008F04C2" w:rsidRDefault="008F04C2" w:rsidP="006D0C5A">
            <w:pPr>
              <w:tabs>
                <w:tab w:val="left" w:pos="1155"/>
              </w:tabs>
              <w:rPr>
                <w:rFonts w:ascii="Arial" w:hAnsi="Arial" w:cs="Arial"/>
              </w:rPr>
            </w:pPr>
          </w:p>
        </w:tc>
      </w:tr>
      <w:tr w:rsidR="008F04C2" w:rsidTr="009826D0">
        <w:tc>
          <w:tcPr>
            <w:tcW w:w="675" w:type="dxa"/>
          </w:tcPr>
          <w:p w:rsidR="008F04C2" w:rsidRDefault="008F04C2" w:rsidP="006D0C5A">
            <w:pPr>
              <w:tabs>
                <w:tab w:val="left" w:pos="1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97" w:type="dxa"/>
          </w:tcPr>
          <w:p w:rsidR="008F04C2" w:rsidRPr="00183CE5" w:rsidRDefault="008F04C2" w:rsidP="006D0C5A">
            <w:pPr>
              <w:tabs>
                <w:tab w:val="left" w:pos="1155"/>
              </w:tabs>
              <w:rPr>
                <w:rFonts w:ascii="Arial" w:hAnsi="Arial" w:cs="Arial"/>
                <w:b/>
              </w:rPr>
            </w:pPr>
            <w:r w:rsidRPr="00183CE5">
              <w:rPr>
                <w:rFonts w:ascii="Arial" w:hAnsi="Arial" w:cs="Arial"/>
                <w:b/>
              </w:rPr>
              <w:t xml:space="preserve">Declaration of Interests </w:t>
            </w:r>
          </w:p>
          <w:p w:rsidR="008F04C2" w:rsidRPr="008F04C2" w:rsidRDefault="008F04C2" w:rsidP="008F04C2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8F04C2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There were no declarations of interest.</w:t>
            </w:r>
          </w:p>
          <w:p w:rsidR="008F04C2" w:rsidRDefault="008F04C2" w:rsidP="006D0C5A">
            <w:pPr>
              <w:tabs>
                <w:tab w:val="left" w:pos="115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F04C2" w:rsidRDefault="008F04C2" w:rsidP="006D0C5A">
            <w:pPr>
              <w:tabs>
                <w:tab w:val="left" w:pos="1155"/>
              </w:tabs>
              <w:rPr>
                <w:rFonts w:ascii="Arial" w:hAnsi="Arial" w:cs="Arial"/>
              </w:rPr>
            </w:pPr>
          </w:p>
        </w:tc>
      </w:tr>
      <w:tr w:rsidR="008F04C2" w:rsidTr="009826D0">
        <w:tc>
          <w:tcPr>
            <w:tcW w:w="675" w:type="dxa"/>
          </w:tcPr>
          <w:p w:rsidR="008F04C2" w:rsidRDefault="008F04C2" w:rsidP="006D0C5A">
            <w:pPr>
              <w:tabs>
                <w:tab w:val="left" w:pos="1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97" w:type="dxa"/>
          </w:tcPr>
          <w:p w:rsidR="008F04C2" w:rsidRPr="008F04C2" w:rsidRDefault="008F04C2" w:rsidP="008F04C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8F04C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Minutes of Meeting 6 March 2017.</w:t>
            </w:r>
          </w:p>
          <w:p w:rsidR="008F04C2" w:rsidRPr="008F04C2" w:rsidRDefault="00196145" w:rsidP="008F04C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minutes of 8 August </w:t>
            </w:r>
            <w:r w:rsidR="008F04C2" w:rsidRPr="008F0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2017 were read and approved.</w:t>
            </w:r>
          </w:p>
          <w:p w:rsidR="008F04C2" w:rsidRPr="008F04C2" w:rsidRDefault="008F04C2" w:rsidP="008F04C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F04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Outstanding actions carried forward:</w:t>
            </w:r>
          </w:p>
          <w:p w:rsidR="008F04C2" w:rsidRDefault="008F04C2" w:rsidP="006D0C5A">
            <w:pPr>
              <w:tabs>
                <w:tab w:val="left" w:pos="115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F04C2" w:rsidRDefault="008F04C2" w:rsidP="006D0C5A">
            <w:pPr>
              <w:tabs>
                <w:tab w:val="left" w:pos="1155"/>
              </w:tabs>
              <w:rPr>
                <w:rFonts w:ascii="Arial" w:hAnsi="Arial" w:cs="Arial"/>
              </w:rPr>
            </w:pPr>
          </w:p>
        </w:tc>
      </w:tr>
      <w:tr w:rsidR="008F04C2" w:rsidTr="009826D0">
        <w:tc>
          <w:tcPr>
            <w:tcW w:w="675" w:type="dxa"/>
            <w:shd w:val="clear" w:color="auto" w:fill="BFBFBF" w:themeFill="background1" w:themeFillShade="BF"/>
          </w:tcPr>
          <w:p w:rsidR="008F04C2" w:rsidRDefault="008F04C2" w:rsidP="006D0C5A">
            <w:pPr>
              <w:tabs>
                <w:tab w:val="left" w:pos="1155"/>
              </w:tabs>
              <w:rPr>
                <w:rFonts w:ascii="Arial" w:hAnsi="Arial" w:cs="Arial"/>
              </w:rPr>
            </w:pPr>
          </w:p>
        </w:tc>
        <w:tc>
          <w:tcPr>
            <w:tcW w:w="7797" w:type="dxa"/>
            <w:shd w:val="clear" w:color="auto" w:fill="BFBFBF" w:themeFill="background1" w:themeFillShade="BF"/>
          </w:tcPr>
          <w:p w:rsidR="008F04C2" w:rsidRDefault="00196145" w:rsidP="006D0C5A">
            <w:pPr>
              <w:tabs>
                <w:tab w:val="left" w:pos="1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Agenda Items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F04C2" w:rsidRDefault="008F04C2" w:rsidP="006D0C5A">
            <w:pPr>
              <w:tabs>
                <w:tab w:val="left" w:pos="1155"/>
              </w:tabs>
              <w:rPr>
                <w:rFonts w:ascii="Arial" w:hAnsi="Arial" w:cs="Arial"/>
              </w:rPr>
            </w:pPr>
          </w:p>
        </w:tc>
      </w:tr>
      <w:tr w:rsidR="008F04C2" w:rsidTr="009826D0">
        <w:tc>
          <w:tcPr>
            <w:tcW w:w="675" w:type="dxa"/>
          </w:tcPr>
          <w:p w:rsidR="008F04C2" w:rsidRDefault="00196145" w:rsidP="006D0C5A">
            <w:pPr>
              <w:tabs>
                <w:tab w:val="left" w:pos="1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97" w:type="dxa"/>
          </w:tcPr>
          <w:p w:rsidR="008F04C2" w:rsidRPr="00183CE5" w:rsidRDefault="00196145" w:rsidP="006D0C5A">
            <w:pPr>
              <w:tabs>
                <w:tab w:val="left" w:pos="11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83CE5">
              <w:rPr>
                <w:rFonts w:ascii="Arial" w:hAnsi="Arial" w:cs="Arial"/>
                <w:b/>
                <w:sz w:val="24"/>
                <w:szCs w:val="24"/>
              </w:rPr>
              <w:t>Twitter account, who’s twittering?</w:t>
            </w:r>
          </w:p>
          <w:p w:rsidR="00196145" w:rsidRDefault="00196145" w:rsidP="006D0C5A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was agreed that SA1 would put out a Tweet about the BAME AGM but it was everyone’s responsibility to start twittering and they could respond to SA1 first tweet.</w:t>
            </w:r>
          </w:p>
          <w:p w:rsidR="00196145" w:rsidRDefault="00196145" w:rsidP="006D0C5A">
            <w:pPr>
              <w:tabs>
                <w:tab w:val="left" w:pos="1155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F04C2" w:rsidRDefault="008F04C2" w:rsidP="006D0C5A">
            <w:pPr>
              <w:tabs>
                <w:tab w:val="left" w:pos="1155"/>
              </w:tabs>
              <w:rPr>
                <w:rFonts w:ascii="Arial" w:hAnsi="Arial" w:cs="Arial"/>
              </w:rPr>
            </w:pPr>
          </w:p>
        </w:tc>
      </w:tr>
      <w:tr w:rsidR="008F04C2" w:rsidTr="009826D0">
        <w:tc>
          <w:tcPr>
            <w:tcW w:w="675" w:type="dxa"/>
          </w:tcPr>
          <w:p w:rsidR="008F04C2" w:rsidRDefault="00196145" w:rsidP="006D0C5A">
            <w:pPr>
              <w:tabs>
                <w:tab w:val="left" w:pos="1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196145" w:rsidRDefault="00196145" w:rsidP="006D0C5A">
            <w:pPr>
              <w:tabs>
                <w:tab w:val="left" w:pos="1155"/>
              </w:tabs>
              <w:rPr>
                <w:rFonts w:ascii="Arial" w:hAnsi="Arial" w:cs="Arial"/>
              </w:rPr>
            </w:pPr>
          </w:p>
        </w:tc>
        <w:tc>
          <w:tcPr>
            <w:tcW w:w="7797" w:type="dxa"/>
          </w:tcPr>
          <w:p w:rsidR="008F04C2" w:rsidRDefault="00196145" w:rsidP="006D0C5A">
            <w:pPr>
              <w:tabs>
                <w:tab w:val="left" w:pos="11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83CE5">
              <w:rPr>
                <w:rFonts w:ascii="Arial" w:hAnsi="Arial" w:cs="Arial"/>
                <w:b/>
                <w:sz w:val="24"/>
                <w:szCs w:val="24"/>
              </w:rPr>
              <w:t>Pin Stickers/ Postcards  update</w:t>
            </w:r>
          </w:p>
          <w:p w:rsidR="00C73A1B" w:rsidRPr="00DF4DAD" w:rsidRDefault="00DF4DAD" w:rsidP="006D0C5A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F4DAD">
              <w:rPr>
                <w:rFonts w:ascii="Arial" w:hAnsi="Arial" w:cs="Arial"/>
                <w:sz w:val="24"/>
                <w:szCs w:val="24"/>
              </w:rPr>
              <w:t>Pins will be ready for the AGM and have been paid for out of the Diversity and Inclusion budget.</w:t>
            </w:r>
          </w:p>
          <w:p w:rsidR="00C73A1B" w:rsidRPr="00DF4DAD" w:rsidRDefault="00DF4DAD" w:rsidP="006D0C5A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DF4DAD">
              <w:rPr>
                <w:rFonts w:ascii="Arial" w:hAnsi="Arial" w:cs="Arial"/>
                <w:sz w:val="24"/>
                <w:szCs w:val="24"/>
              </w:rPr>
              <w:t>It has been agreed not to print the postcards at this</w:t>
            </w:r>
            <w:r>
              <w:rPr>
                <w:rFonts w:ascii="Arial" w:hAnsi="Arial" w:cs="Arial"/>
                <w:sz w:val="24"/>
                <w:szCs w:val="24"/>
              </w:rPr>
              <w:t xml:space="preserve"> time due to the lack of finance </w:t>
            </w:r>
          </w:p>
          <w:p w:rsidR="00C73A1B" w:rsidRDefault="00C73A1B" w:rsidP="006D0C5A">
            <w:pPr>
              <w:tabs>
                <w:tab w:val="left" w:pos="11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3A1B" w:rsidRPr="00C73A1B" w:rsidRDefault="00C73A1B" w:rsidP="006D0C5A">
            <w:pPr>
              <w:tabs>
                <w:tab w:val="left" w:pos="1155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4" w:type="dxa"/>
          </w:tcPr>
          <w:p w:rsidR="008F04C2" w:rsidRDefault="008F04C2" w:rsidP="006D0C5A">
            <w:pPr>
              <w:tabs>
                <w:tab w:val="left" w:pos="1155"/>
              </w:tabs>
              <w:rPr>
                <w:rFonts w:ascii="Arial" w:hAnsi="Arial" w:cs="Arial"/>
              </w:rPr>
            </w:pPr>
          </w:p>
        </w:tc>
      </w:tr>
      <w:tr w:rsidR="008F04C2" w:rsidTr="009826D0">
        <w:tc>
          <w:tcPr>
            <w:tcW w:w="675" w:type="dxa"/>
          </w:tcPr>
          <w:p w:rsidR="008F04C2" w:rsidRDefault="00183CE5" w:rsidP="006D0C5A">
            <w:pPr>
              <w:tabs>
                <w:tab w:val="left" w:pos="1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797" w:type="dxa"/>
          </w:tcPr>
          <w:p w:rsidR="008F04C2" w:rsidRPr="00183CE5" w:rsidRDefault="00183CE5" w:rsidP="006D0C5A">
            <w:pPr>
              <w:tabs>
                <w:tab w:val="left" w:pos="1155"/>
              </w:tabs>
              <w:rPr>
                <w:rFonts w:ascii="Arial" w:hAnsi="Arial" w:cs="Arial"/>
                <w:b/>
              </w:rPr>
            </w:pPr>
            <w:r w:rsidRPr="00183CE5">
              <w:rPr>
                <w:rFonts w:ascii="Arial" w:hAnsi="Arial" w:cs="Arial"/>
                <w:b/>
                <w:sz w:val="24"/>
                <w:szCs w:val="24"/>
              </w:rPr>
              <w:t>Anchors  members of staff agreed to become anchors, can they be used to promote the upcoming conference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183CE5">
              <w:rPr>
                <w:rFonts w:ascii="Arial" w:hAnsi="Arial" w:cs="Arial"/>
                <w:sz w:val="24"/>
                <w:szCs w:val="24"/>
              </w:rPr>
              <w:t>It was suggested we recruit Anchors at the AGM</w:t>
            </w:r>
          </w:p>
        </w:tc>
        <w:tc>
          <w:tcPr>
            <w:tcW w:w="1134" w:type="dxa"/>
          </w:tcPr>
          <w:p w:rsidR="008F04C2" w:rsidRDefault="008F04C2" w:rsidP="006D0C5A">
            <w:pPr>
              <w:tabs>
                <w:tab w:val="left" w:pos="1155"/>
              </w:tabs>
              <w:rPr>
                <w:rFonts w:ascii="Arial" w:hAnsi="Arial" w:cs="Arial"/>
              </w:rPr>
            </w:pPr>
          </w:p>
        </w:tc>
      </w:tr>
      <w:tr w:rsidR="00183CE5" w:rsidTr="009826D0">
        <w:tc>
          <w:tcPr>
            <w:tcW w:w="675" w:type="dxa"/>
          </w:tcPr>
          <w:p w:rsidR="00183CE5" w:rsidRDefault="00183CE5" w:rsidP="006D0C5A">
            <w:pPr>
              <w:tabs>
                <w:tab w:val="left" w:pos="1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797" w:type="dxa"/>
          </w:tcPr>
          <w:p w:rsidR="00183CE5" w:rsidRDefault="00183CE5" w:rsidP="006D0C5A">
            <w:pPr>
              <w:tabs>
                <w:tab w:val="left" w:pos="11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83CE5">
              <w:rPr>
                <w:rFonts w:ascii="Arial" w:hAnsi="Arial" w:cs="Arial"/>
                <w:b/>
                <w:sz w:val="24"/>
                <w:szCs w:val="24"/>
              </w:rPr>
              <w:t xml:space="preserve">Are we sending links to </w:t>
            </w:r>
            <w:proofErr w:type="spellStart"/>
            <w:r w:rsidRPr="00183CE5">
              <w:rPr>
                <w:rFonts w:ascii="Arial" w:hAnsi="Arial" w:cs="Arial"/>
                <w:b/>
                <w:sz w:val="24"/>
                <w:szCs w:val="24"/>
              </w:rPr>
              <w:t>Ference</w:t>
            </w:r>
            <w:proofErr w:type="spellEnd"/>
            <w:r w:rsidRPr="00183C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83CE5" w:rsidRDefault="00C73A1B" w:rsidP="00C73A1B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</w:t>
            </w:r>
            <w:r w:rsidRPr="00C73A1B">
              <w:rPr>
                <w:rFonts w:ascii="Arial" w:hAnsi="Arial" w:cs="Arial"/>
                <w:sz w:val="24"/>
                <w:szCs w:val="24"/>
              </w:rPr>
              <w:t xml:space="preserve"> demonstrated the new Bam</w:t>
            </w:r>
            <w:r>
              <w:rPr>
                <w:rFonts w:ascii="Arial" w:hAnsi="Arial" w:cs="Arial"/>
                <w:sz w:val="24"/>
                <w:szCs w:val="24"/>
              </w:rPr>
              <w:t>e web</w:t>
            </w:r>
            <w:r w:rsidRPr="00C73A1B">
              <w:rPr>
                <w:rFonts w:ascii="Arial" w:hAnsi="Arial" w:cs="Arial"/>
                <w:sz w:val="24"/>
                <w:szCs w:val="24"/>
              </w:rPr>
              <w:t xml:space="preserve"> page showing us the links and useful downloads FI is hoping that this page will go live before the end of</w:t>
            </w:r>
            <w:r w:rsidR="00183CE5" w:rsidRPr="00C73A1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the week. The page needs additional details i.e. the details of the AGM. MD suggested more photos to make the</w:t>
            </w:r>
            <w:r w:rsidR="00353803">
              <w:rPr>
                <w:rFonts w:ascii="Arial" w:hAnsi="Arial" w:cs="Arial"/>
                <w:sz w:val="24"/>
                <w:szCs w:val="24"/>
              </w:rPr>
              <w:t xml:space="preserve"> BAME page more interesting an </w:t>
            </w:r>
            <w:r>
              <w:rPr>
                <w:rFonts w:ascii="Arial" w:hAnsi="Arial" w:cs="Arial"/>
                <w:sz w:val="24"/>
                <w:szCs w:val="24"/>
              </w:rPr>
              <w:t>easy read</w:t>
            </w:r>
            <w:r w:rsidR="000C59BE">
              <w:rPr>
                <w:rFonts w:ascii="Arial" w:hAnsi="Arial" w:cs="Arial"/>
                <w:sz w:val="24"/>
                <w:szCs w:val="24"/>
              </w:rPr>
              <w:t>. CD suggested that we also had photos on the site of staff in their uniforms and staff photos with a couple of lines about each person CD also asked all of us to feedback to FI what we thought of the site when we see it for the first time..</w:t>
            </w:r>
          </w:p>
          <w:p w:rsidR="00C73A1B" w:rsidRPr="00C73A1B" w:rsidRDefault="00353803" w:rsidP="00C73A1B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</w:t>
            </w:r>
            <w:r w:rsidRPr="00353803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;</w:t>
            </w:r>
            <w:r w:rsidR="000C59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59BE" w:rsidRPr="000C59BE">
              <w:rPr>
                <w:rFonts w:ascii="Arial" w:hAnsi="Arial" w:cs="Arial"/>
                <w:b/>
                <w:sz w:val="24"/>
                <w:szCs w:val="24"/>
              </w:rPr>
              <w:t>all to send photos\a couple of written lines and things</w:t>
            </w:r>
            <w:r w:rsidR="00C73A1B" w:rsidRPr="000C59BE">
              <w:rPr>
                <w:rFonts w:ascii="Arial" w:hAnsi="Arial" w:cs="Arial"/>
                <w:b/>
                <w:sz w:val="24"/>
                <w:szCs w:val="24"/>
              </w:rPr>
              <w:t xml:space="preserve"> of interest to FI</w:t>
            </w:r>
            <w:r w:rsidR="000C59BE" w:rsidRPr="000C59BE">
              <w:rPr>
                <w:rFonts w:ascii="Arial" w:hAnsi="Arial" w:cs="Arial"/>
                <w:b/>
                <w:sz w:val="24"/>
                <w:szCs w:val="24"/>
              </w:rPr>
              <w:t xml:space="preserve">, before 3 October. All to send FI feedback of the live </w:t>
            </w:r>
            <w:r w:rsidR="00C11DB8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0C59BE" w:rsidRPr="000C59BE">
              <w:rPr>
                <w:rFonts w:ascii="Arial" w:hAnsi="Arial" w:cs="Arial"/>
                <w:b/>
                <w:sz w:val="24"/>
                <w:szCs w:val="24"/>
              </w:rPr>
              <w:t>ebsite</w:t>
            </w:r>
          </w:p>
        </w:tc>
        <w:tc>
          <w:tcPr>
            <w:tcW w:w="1134" w:type="dxa"/>
          </w:tcPr>
          <w:p w:rsidR="00183CE5" w:rsidRDefault="00183CE5" w:rsidP="006D0C5A">
            <w:pPr>
              <w:tabs>
                <w:tab w:val="left" w:pos="1155"/>
              </w:tabs>
              <w:rPr>
                <w:rFonts w:ascii="Arial" w:hAnsi="Arial" w:cs="Arial"/>
              </w:rPr>
            </w:pPr>
          </w:p>
        </w:tc>
      </w:tr>
    </w:tbl>
    <w:p w:rsidR="00353803" w:rsidRDefault="00353803">
      <w:r>
        <w:br w:type="page"/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5"/>
        <w:gridCol w:w="7797"/>
        <w:gridCol w:w="1134"/>
      </w:tblGrid>
      <w:tr w:rsidR="00C73A1B" w:rsidTr="009826D0">
        <w:tc>
          <w:tcPr>
            <w:tcW w:w="675" w:type="dxa"/>
          </w:tcPr>
          <w:p w:rsidR="00C73A1B" w:rsidRDefault="00C73A1B" w:rsidP="006D0C5A">
            <w:pPr>
              <w:tabs>
                <w:tab w:val="left" w:pos="1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7797" w:type="dxa"/>
          </w:tcPr>
          <w:p w:rsidR="00C73A1B" w:rsidRDefault="00C73A1B" w:rsidP="006D0C5A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C73A1B">
              <w:rPr>
                <w:rFonts w:ascii="Arial" w:hAnsi="Arial" w:cs="Arial"/>
                <w:b/>
                <w:sz w:val="24"/>
                <w:szCs w:val="24"/>
              </w:rPr>
              <w:t>Any volunteers to become mentors?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C73A1B">
              <w:rPr>
                <w:rFonts w:ascii="Arial" w:hAnsi="Arial" w:cs="Arial"/>
                <w:sz w:val="24"/>
                <w:szCs w:val="24"/>
              </w:rPr>
              <w:t>Was suggested that we scout for mentors at the AGM.</w:t>
            </w:r>
          </w:p>
          <w:p w:rsidR="00C73A1B" w:rsidRPr="00C73A1B" w:rsidRDefault="00C73A1B" w:rsidP="006D0C5A">
            <w:pPr>
              <w:tabs>
                <w:tab w:val="left" w:pos="11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73A1B">
              <w:rPr>
                <w:rFonts w:ascii="Arial" w:hAnsi="Arial" w:cs="Arial"/>
                <w:b/>
                <w:sz w:val="24"/>
                <w:szCs w:val="24"/>
              </w:rPr>
              <w:t>Actions</w:t>
            </w:r>
            <w:r w:rsidR="00353803">
              <w:rPr>
                <w:rFonts w:ascii="Arial" w:hAnsi="Arial" w:cs="Arial"/>
                <w:b/>
                <w:sz w:val="24"/>
                <w:szCs w:val="24"/>
              </w:rPr>
              <w:t>; CD</w:t>
            </w:r>
            <w:r w:rsidRPr="00C73A1B">
              <w:rPr>
                <w:rFonts w:ascii="Arial" w:hAnsi="Arial" w:cs="Arial"/>
                <w:b/>
                <w:sz w:val="24"/>
                <w:szCs w:val="24"/>
              </w:rPr>
              <w:t xml:space="preserve"> to write a j</w:t>
            </w:r>
            <w:r w:rsidR="00C11DB8">
              <w:rPr>
                <w:rFonts w:ascii="Arial" w:hAnsi="Arial" w:cs="Arial"/>
                <w:b/>
                <w:sz w:val="24"/>
                <w:szCs w:val="24"/>
              </w:rPr>
              <w:t xml:space="preserve">ob description for mentors. SA1 </w:t>
            </w:r>
            <w:r w:rsidR="00353803">
              <w:rPr>
                <w:rFonts w:ascii="Arial" w:hAnsi="Arial" w:cs="Arial"/>
                <w:b/>
                <w:sz w:val="24"/>
                <w:szCs w:val="24"/>
              </w:rPr>
              <w:t xml:space="preserve">o </w:t>
            </w:r>
            <w:r w:rsidR="00353803" w:rsidRPr="00C73A1B">
              <w:rPr>
                <w:rFonts w:ascii="Arial" w:hAnsi="Arial" w:cs="Arial"/>
                <w:b/>
                <w:sz w:val="24"/>
                <w:szCs w:val="24"/>
              </w:rPr>
              <w:t>produce</w:t>
            </w:r>
            <w:r w:rsidRPr="00C73A1B">
              <w:rPr>
                <w:rFonts w:ascii="Arial" w:hAnsi="Arial" w:cs="Arial"/>
                <w:b/>
                <w:sz w:val="24"/>
                <w:szCs w:val="24"/>
              </w:rPr>
              <w:t xml:space="preserve"> a visual board for the AGM about mentoring and enrolment slips.</w:t>
            </w:r>
          </w:p>
          <w:p w:rsidR="00C73A1B" w:rsidRPr="00C73A1B" w:rsidRDefault="00C73A1B" w:rsidP="006D0C5A">
            <w:pPr>
              <w:tabs>
                <w:tab w:val="left" w:pos="11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A1B" w:rsidRDefault="00C73A1B" w:rsidP="006D0C5A">
            <w:pPr>
              <w:tabs>
                <w:tab w:val="left" w:pos="1155"/>
              </w:tabs>
              <w:rPr>
                <w:rFonts w:ascii="Arial" w:hAnsi="Arial" w:cs="Arial"/>
              </w:rPr>
            </w:pPr>
          </w:p>
        </w:tc>
      </w:tr>
      <w:tr w:rsidR="00C73A1B" w:rsidTr="009826D0">
        <w:tc>
          <w:tcPr>
            <w:tcW w:w="675" w:type="dxa"/>
          </w:tcPr>
          <w:p w:rsidR="00C73A1B" w:rsidRDefault="00C73A1B" w:rsidP="006D0C5A">
            <w:pPr>
              <w:tabs>
                <w:tab w:val="left" w:pos="1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797" w:type="dxa"/>
          </w:tcPr>
          <w:p w:rsidR="00C73A1B" w:rsidRPr="00C11DB8" w:rsidRDefault="00C73A1B" w:rsidP="006E1F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DB8">
              <w:rPr>
                <w:rFonts w:ascii="Arial" w:hAnsi="Arial" w:cs="Arial"/>
                <w:b/>
                <w:sz w:val="24"/>
                <w:szCs w:val="24"/>
              </w:rPr>
              <w:t>AGM;  13</w:t>
            </w:r>
            <w:r w:rsidRPr="00C11DB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C11DB8">
              <w:rPr>
                <w:rFonts w:ascii="Arial" w:hAnsi="Arial" w:cs="Arial"/>
                <w:b/>
                <w:sz w:val="24"/>
                <w:szCs w:val="24"/>
              </w:rPr>
              <w:t xml:space="preserve"> Oct</w:t>
            </w:r>
          </w:p>
          <w:p w:rsidR="00C73A1B" w:rsidRPr="000C5018" w:rsidRDefault="000C59BE" w:rsidP="006E1FC4">
            <w:pPr>
              <w:rPr>
                <w:rFonts w:ascii="Arial" w:hAnsi="Arial" w:cs="Arial"/>
                <w:sz w:val="24"/>
                <w:szCs w:val="24"/>
              </w:rPr>
            </w:pPr>
            <w:r w:rsidRPr="000C5018">
              <w:rPr>
                <w:rFonts w:ascii="Arial" w:hAnsi="Arial" w:cs="Arial"/>
                <w:sz w:val="24"/>
                <w:szCs w:val="24"/>
              </w:rPr>
              <w:t xml:space="preserve">CD requested that an A4 flyer </w:t>
            </w:r>
            <w:r w:rsidR="00EC1BF1" w:rsidRPr="000C5018">
              <w:rPr>
                <w:rFonts w:ascii="Arial" w:hAnsi="Arial" w:cs="Arial"/>
                <w:sz w:val="24"/>
                <w:szCs w:val="24"/>
              </w:rPr>
              <w:t>be made</w:t>
            </w:r>
            <w:r w:rsidRPr="000C5018">
              <w:rPr>
                <w:rFonts w:ascii="Arial" w:hAnsi="Arial" w:cs="Arial"/>
                <w:sz w:val="24"/>
                <w:szCs w:val="24"/>
              </w:rPr>
              <w:t xml:space="preserve"> up to advertise the AGM by the end of the week as time is running out. The poster should have the AGM date meeting </w:t>
            </w:r>
            <w:r w:rsidR="00EC1BF1" w:rsidRPr="000C5018">
              <w:rPr>
                <w:rFonts w:ascii="Arial" w:hAnsi="Arial" w:cs="Arial"/>
                <w:sz w:val="24"/>
                <w:szCs w:val="24"/>
              </w:rPr>
              <w:t>place, workshops</w:t>
            </w:r>
            <w:r w:rsidRPr="000C5018">
              <w:rPr>
                <w:rFonts w:ascii="Arial" w:hAnsi="Arial" w:cs="Arial"/>
                <w:sz w:val="24"/>
                <w:szCs w:val="24"/>
              </w:rPr>
              <w:t xml:space="preserve"> CPD points and needs to say that B</w:t>
            </w:r>
            <w:r w:rsidR="00EC1BF1" w:rsidRPr="000C5018">
              <w:rPr>
                <w:rFonts w:ascii="Arial" w:hAnsi="Arial" w:cs="Arial"/>
                <w:sz w:val="24"/>
                <w:szCs w:val="24"/>
              </w:rPr>
              <w:t>AME</w:t>
            </w:r>
            <w:r w:rsidRPr="000C5018">
              <w:rPr>
                <w:rFonts w:ascii="Arial" w:hAnsi="Arial" w:cs="Arial"/>
                <w:sz w:val="24"/>
                <w:szCs w:val="24"/>
              </w:rPr>
              <w:t xml:space="preserve"> is supported by Matth</w:t>
            </w:r>
            <w:r w:rsidR="00EC1BF1" w:rsidRPr="000C5018">
              <w:rPr>
                <w:rFonts w:ascii="Arial" w:hAnsi="Arial" w:cs="Arial"/>
                <w:sz w:val="24"/>
                <w:szCs w:val="24"/>
              </w:rPr>
              <w:t>ew Kershaw CEO and C</w:t>
            </w:r>
            <w:r w:rsidRPr="000C5018">
              <w:rPr>
                <w:rFonts w:ascii="Arial" w:hAnsi="Arial" w:cs="Arial"/>
                <w:sz w:val="24"/>
                <w:szCs w:val="24"/>
              </w:rPr>
              <w:t xml:space="preserve">hief </w:t>
            </w:r>
            <w:r w:rsidR="00EC1BF1" w:rsidRPr="000C5018">
              <w:rPr>
                <w:rFonts w:ascii="Arial" w:hAnsi="Arial" w:cs="Arial"/>
                <w:sz w:val="24"/>
                <w:szCs w:val="24"/>
              </w:rPr>
              <w:t>N</w:t>
            </w:r>
            <w:r w:rsidRPr="000C5018">
              <w:rPr>
                <w:rFonts w:ascii="Arial" w:hAnsi="Arial" w:cs="Arial"/>
                <w:sz w:val="24"/>
                <w:szCs w:val="24"/>
              </w:rPr>
              <w:t>urse Sally Smith CD has spoken to managers to urge them to allow their staff to come to the AGM.</w:t>
            </w:r>
          </w:p>
          <w:p w:rsidR="000C59BE" w:rsidRPr="000C5018" w:rsidRDefault="00C11DB8" w:rsidP="006E1F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 has supplied two speakers for the AGM one</w:t>
            </w:r>
            <w:r w:rsidR="000C59BE" w:rsidRPr="000C5018">
              <w:rPr>
                <w:rFonts w:ascii="Arial" w:hAnsi="Arial" w:cs="Arial"/>
                <w:sz w:val="24"/>
                <w:szCs w:val="24"/>
              </w:rPr>
              <w:t xml:space="preserve"> is 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="000C59BE" w:rsidRPr="000C5018">
              <w:rPr>
                <w:rFonts w:ascii="Arial" w:hAnsi="Arial" w:cs="Arial"/>
                <w:sz w:val="24"/>
                <w:szCs w:val="24"/>
              </w:rPr>
              <w:t>we ar</w:t>
            </w:r>
            <w:r>
              <w:rPr>
                <w:rFonts w:ascii="Arial" w:hAnsi="Arial" w:cs="Arial"/>
                <w:sz w:val="24"/>
                <w:szCs w:val="24"/>
              </w:rPr>
              <w:t xml:space="preserve">e stripes” </w:t>
            </w:r>
            <w:r w:rsidR="004A0A81" w:rsidRPr="004A0A81">
              <w:rPr>
                <w:rStyle w:val="Strong"/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2F2F2"/>
              </w:rPr>
              <w:t>STRIPES</w:t>
            </w:r>
            <w:r w:rsidR="004A0A81" w:rsidRPr="004A0A81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2F2F2"/>
              </w:rPr>
              <w:t> </w:t>
            </w:r>
            <w:r w:rsidR="004A0A81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is a</w:t>
            </w:r>
            <w:r w:rsidR="004A0A81" w:rsidRPr="004A0A81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2F2F2"/>
              </w:rPr>
              <w:t> </w:t>
            </w:r>
            <w:r w:rsidR="004A0A81" w:rsidRPr="004A0A81">
              <w:rPr>
                <w:rStyle w:val="Strong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U.K</w:t>
            </w:r>
            <w:r w:rsidR="004A0A81" w:rsidRPr="004A0A81">
              <w:rPr>
                <w:rStyle w:val="Strong"/>
                <w:rFonts w:ascii="Arial" w:hAnsi="Arial" w:cs="Arial"/>
                <w:sz w:val="24"/>
                <w:szCs w:val="24"/>
                <w:bdr w:val="none" w:sz="0" w:space="0" w:color="auto" w:frame="1"/>
              </w:rPr>
              <w:t xml:space="preserve">. </w:t>
            </w:r>
            <w:r w:rsidR="004A0A81" w:rsidRPr="004A0A81">
              <w:rPr>
                <w:rStyle w:val="Strong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based initiative</w:t>
            </w:r>
            <w:r w:rsidR="004A0A81" w:rsidRPr="004A0A81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2F2F2"/>
              </w:rPr>
              <w:t> </w:t>
            </w:r>
            <w:r w:rsidR="004A0A81" w:rsidRPr="004A0A81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whose purpose is to create</w:t>
            </w:r>
            <w:r w:rsidR="004A0A81" w:rsidRPr="004A0A81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2F2F2"/>
              </w:rPr>
              <w:t> </w:t>
            </w:r>
            <w:r w:rsidR="004A0A81" w:rsidRPr="004A0A81">
              <w:rPr>
                <w:rStyle w:val="Strong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opportunities</w:t>
            </w:r>
            <w:r w:rsidR="004A0A81" w:rsidRPr="004A0A81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2F2F2"/>
              </w:rPr>
              <w:t> </w:t>
            </w:r>
            <w:r w:rsidR="004A0A81" w:rsidRPr="004A0A81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for BAME entry into the</w:t>
            </w:r>
            <w:r w:rsidR="00C14470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 xml:space="preserve"> </w:t>
            </w:r>
            <w:r w:rsidR="00C14470" w:rsidRPr="00244734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Creative</w:t>
            </w:r>
            <w:r w:rsidR="004A0A81" w:rsidRPr="00244734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 xml:space="preserve"> </w:t>
            </w:r>
            <w:r w:rsidR="004A0A81" w:rsidRPr="004A0A81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industry and</w:t>
            </w:r>
            <w:r w:rsidR="004A0A81" w:rsidRPr="004A0A81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2F2F2"/>
              </w:rPr>
              <w:t> </w:t>
            </w:r>
            <w:r w:rsidR="004A0A81" w:rsidRPr="004A0A81">
              <w:rPr>
                <w:rStyle w:val="Strong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 xml:space="preserve">supporting </w:t>
            </w:r>
            <w:r w:rsidR="004A0A81" w:rsidRPr="004A0A81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current BAME individuals in the industry with career progression. The network consisting of mentors, individuals and organisations from all parts of the creative</w:t>
            </w:r>
            <w:r w:rsidR="004A0A81" w:rsidRPr="004A0A81">
              <w:rPr>
                <w:rFonts w:ascii="PT Serif" w:hAnsi="PT Serif"/>
                <w:sz w:val="29"/>
                <w:szCs w:val="29"/>
                <w:shd w:val="clear" w:color="auto" w:fill="F2F2F2"/>
              </w:rPr>
              <w:t xml:space="preserve"> </w:t>
            </w:r>
            <w:r w:rsidR="004A0A81">
              <w:rPr>
                <w:rFonts w:ascii="PT Serif" w:hAnsi="PT Serif"/>
                <w:color w:val="444444"/>
                <w:sz w:val="29"/>
                <w:szCs w:val="29"/>
                <w:shd w:val="clear" w:color="auto" w:fill="F2F2F2"/>
              </w:rPr>
              <w:t>industry.</w:t>
            </w:r>
            <w:r w:rsidR="004A0A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1BF1" w:rsidRPr="000C5018">
              <w:rPr>
                <w:rFonts w:ascii="Arial" w:hAnsi="Arial" w:cs="Arial"/>
                <w:sz w:val="24"/>
                <w:szCs w:val="24"/>
              </w:rPr>
              <w:t xml:space="preserve"> The second speaker IS Dr Vivian </w:t>
            </w:r>
            <w:proofErr w:type="spellStart"/>
            <w:r w:rsidR="00EC1BF1" w:rsidRPr="000C5018">
              <w:rPr>
                <w:rFonts w:ascii="Arial" w:hAnsi="Arial" w:cs="Arial"/>
                <w:sz w:val="24"/>
                <w:szCs w:val="24"/>
              </w:rPr>
              <w:t>Lyfar</w:t>
            </w:r>
            <w:proofErr w:type="spellEnd"/>
            <w:r w:rsidR="00EC1BF1" w:rsidRPr="000C501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C1BF1" w:rsidRPr="008C5411" w:rsidRDefault="000C5018" w:rsidP="006E1FC4">
            <w:pPr>
              <w:rPr>
                <w:rFonts w:ascii="Arial" w:hAnsi="Arial" w:cs="Arial"/>
                <w:sz w:val="24"/>
                <w:szCs w:val="24"/>
              </w:rPr>
            </w:pPr>
            <w:r w:rsidRPr="008C5411">
              <w:rPr>
                <w:rFonts w:ascii="Arial" w:hAnsi="Arial" w:cs="Arial"/>
                <w:sz w:val="24"/>
                <w:szCs w:val="24"/>
              </w:rPr>
              <w:t>.</w:t>
            </w:r>
            <w:r w:rsidR="00C14470" w:rsidRPr="008C5411">
              <w:rPr>
                <w:rFonts w:ascii="Arial" w:hAnsi="Arial" w:cs="Arial"/>
                <w:sz w:val="24"/>
                <w:szCs w:val="24"/>
              </w:rPr>
              <w:t xml:space="preserve"> A discussion followed and several members made significant contributions on the speakers for the occasion.</w:t>
            </w:r>
          </w:p>
          <w:p w:rsidR="000C5018" w:rsidRDefault="000C5018" w:rsidP="006E1FC4">
            <w:pPr>
              <w:rPr>
                <w:rFonts w:ascii="Arial" w:hAnsi="Arial" w:cs="Arial"/>
                <w:sz w:val="24"/>
                <w:szCs w:val="24"/>
              </w:rPr>
            </w:pPr>
            <w:r w:rsidRPr="008C5411">
              <w:rPr>
                <w:rFonts w:ascii="Arial" w:hAnsi="Arial" w:cs="Arial"/>
                <w:sz w:val="24"/>
                <w:szCs w:val="24"/>
              </w:rPr>
              <w:t xml:space="preserve">CD called for a vote which was </w:t>
            </w:r>
            <w:r w:rsidRPr="000C5018">
              <w:rPr>
                <w:rFonts w:ascii="Arial" w:hAnsi="Arial" w:cs="Arial"/>
                <w:sz w:val="24"/>
                <w:szCs w:val="24"/>
              </w:rPr>
              <w:t xml:space="preserve">carried unanimously against having Dr </w:t>
            </w:r>
            <w:proofErr w:type="spellStart"/>
            <w:r w:rsidRPr="000C5018">
              <w:rPr>
                <w:rFonts w:ascii="Arial" w:hAnsi="Arial" w:cs="Arial"/>
                <w:sz w:val="24"/>
                <w:szCs w:val="24"/>
              </w:rPr>
              <w:t>Lyfar</w:t>
            </w:r>
            <w:proofErr w:type="spellEnd"/>
            <w:r w:rsidRPr="000C5018">
              <w:rPr>
                <w:rFonts w:ascii="Arial" w:hAnsi="Arial" w:cs="Arial"/>
                <w:sz w:val="24"/>
                <w:szCs w:val="24"/>
              </w:rPr>
              <w:t xml:space="preserve"> as a guest speaker at the AGM.</w:t>
            </w:r>
            <w:r w:rsidR="00C144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C5018" w:rsidRDefault="000C5018" w:rsidP="006E1FC4">
            <w:pPr>
              <w:rPr>
                <w:rFonts w:ascii="Arial" w:hAnsi="Arial" w:cs="Arial"/>
                <w:sz w:val="24"/>
                <w:szCs w:val="24"/>
              </w:rPr>
            </w:pPr>
          </w:p>
          <w:p w:rsidR="000C5018" w:rsidRDefault="000C5018" w:rsidP="006E1F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  <w:p w:rsidR="000C5018" w:rsidRDefault="000C5018" w:rsidP="006E1F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MD and BA to produce A4 flyers</w:t>
            </w:r>
          </w:p>
          <w:p w:rsidR="000C5018" w:rsidRDefault="000C5018" w:rsidP="006E1F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CD to email SS to request that she emails all managers urge them to encourage and allow staff to come to the BAME AGM</w:t>
            </w:r>
          </w:p>
          <w:p w:rsidR="000C5018" w:rsidRPr="000C5018" w:rsidRDefault="000C5018" w:rsidP="006E1F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CD to mail governors\managers to request they also support the AGM</w:t>
            </w:r>
          </w:p>
          <w:p w:rsidR="00EC1BF1" w:rsidRPr="000C5018" w:rsidRDefault="00EC1BF1" w:rsidP="006E1FC4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BF1" w:rsidRPr="000C5018" w:rsidRDefault="00EC1BF1" w:rsidP="006E1F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3A1B" w:rsidRDefault="00C73A1B" w:rsidP="006D0C5A">
            <w:pPr>
              <w:tabs>
                <w:tab w:val="left" w:pos="1155"/>
              </w:tabs>
              <w:rPr>
                <w:rFonts w:ascii="Arial" w:hAnsi="Arial" w:cs="Arial"/>
              </w:rPr>
            </w:pPr>
          </w:p>
        </w:tc>
      </w:tr>
      <w:tr w:rsidR="00C73A1B" w:rsidTr="009826D0">
        <w:tc>
          <w:tcPr>
            <w:tcW w:w="675" w:type="dxa"/>
          </w:tcPr>
          <w:p w:rsidR="00C73A1B" w:rsidRDefault="000C5018" w:rsidP="006D0C5A">
            <w:pPr>
              <w:tabs>
                <w:tab w:val="left" w:pos="1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797" w:type="dxa"/>
          </w:tcPr>
          <w:p w:rsidR="00C73A1B" w:rsidRDefault="000C5018" w:rsidP="000C5018">
            <w:pPr>
              <w:tabs>
                <w:tab w:val="left" w:pos="11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C5018">
              <w:rPr>
                <w:rFonts w:ascii="Arial" w:hAnsi="Arial" w:cs="Arial"/>
                <w:b/>
                <w:sz w:val="24"/>
                <w:szCs w:val="24"/>
              </w:rPr>
              <w:t>SS to send invites to BAME staff re 13</w:t>
            </w:r>
            <w:r w:rsidRPr="000C501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October. </w:t>
            </w:r>
          </w:p>
          <w:p w:rsidR="000C5018" w:rsidRPr="000C5018" w:rsidRDefault="000C5018" w:rsidP="000C5018">
            <w:pPr>
              <w:tabs>
                <w:tab w:val="left" w:pos="11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Action CD to email SS to ask her to do this</w:t>
            </w:r>
          </w:p>
        </w:tc>
        <w:tc>
          <w:tcPr>
            <w:tcW w:w="1134" w:type="dxa"/>
          </w:tcPr>
          <w:p w:rsidR="00C73A1B" w:rsidRDefault="00C73A1B" w:rsidP="006D0C5A">
            <w:pPr>
              <w:tabs>
                <w:tab w:val="left" w:pos="1155"/>
              </w:tabs>
              <w:rPr>
                <w:rFonts w:ascii="Arial" w:hAnsi="Arial" w:cs="Arial"/>
              </w:rPr>
            </w:pPr>
          </w:p>
        </w:tc>
      </w:tr>
      <w:tr w:rsidR="000C5018" w:rsidTr="009826D0">
        <w:tc>
          <w:tcPr>
            <w:tcW w:w="675" w:type="dxa"/>
          </w:tcPr>
          <w:p w:rsidR="000C5018" w:rsidRDefault="000C5018" w:rsidP="006D0C5A">
            <w:pPr>
              <w:tabs>
                <w:tab w:val="left" w:pos="1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797" w:type="dxa"/>
          </w:tcPr>
          <w:p w:rsidR="000C5018" w:rsidRDefault="000C5018" w:rsidP="000C5018">
            <w:pPr>
              <w:tabs>
                <w:tab w:val="left" w:pos="11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C5018">
              <w:rPr>
                <w:rFonts w:ascii="Arial" w:hAnsi="Arial" w:cs="Arial"/>
                <w:b/>
                <w:sz w:val="24"/>
                <w:szCs w:val="24"/>
              </w:rPr>
              <w:t>Workshop for AGM</w:t>
            </w:r>
          </w:p>
          <w:p w:rsidR="000C5018" w:rsidRDefault="004A0A81" w:rsidP="000C5018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0C5018" w:rsidRPr="000C5018">
              <w:rPr>
                <w:rFonts w:ascii="Arial" w:hAnsi="Arial" w:cs="Arial"/>
                <w:sz w:val="24"/>
                <w:szCs w:val="24"/>
              </w:rPr>
              <w:t>t was agreed to redo the running order of the day and identify the workshops</w:t>
            </w:r>
            <w:r w:rsidR="009826D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C5018" w:rsidRDefault="009826D0" w:rsidP="000C5018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BAME  AGM </w:t>
            </w:r>
          </w:p>
          <w:p w:rsidR="009826D0" w:rsidRDefault="009826D0" w:rsidP="009826D0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Programme  13</w:t>
            </w:r>
            <w:r w:rsidRPr="009826D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 2017</w:t>
            </w:r>
          </w:p>
          <w:p w:rsidR="009826D0" w:rsidRDefault="009826D0" w:rsidP="009826D0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</w:t>
            </w:r>
            <w:r w:rsidR="005C0611">
              <w:rPr>
                <w:rFonts w:ascii="Arial" w:hAnsi="Arial" w:cs="Arial"/>
                <w:sz w:val="24"/>
                <w:szCs w:val="24"/>
              </w:rPr>
              <w:t xml:space="preserve"> 9:30 AM </w:t>
            </w:r>
            <w:r>
              <w:rPr>
                <w:rFonts w:ascii="Arial" w:hAnsi="Arial" w:cs="Arial"/>
                <w:sz w:val="24"/>
                <w:szCs w:val="24"/>
              </w:rPr>
              <w:t>registration and refreshments</w:t>
            </w:r>
          </w:p>
          <w:p w:rsidR="009826D0" w:rsidRDefault="009826D0" w:rsidP="009826D0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9.30 </w:t>
            </w:r>
            <w:r w:rsidR="004A0A81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5C0611">
              <w:rPr>
                <w:rFonts w:ascii="Arial" w:hAnsi="Arial" w:cs="Arial"/>
                <w:sz w:val="24"/>
                <w:szCs w:val="24"/>
              </w:rPr>
              <w:t xml:space="preserve">AM </w:t>
            </w:r>
            <w:r>
              <w:rPr>
                <w:rFonts w:ascii="Arial" w:hAnsi="Arial" w:cs="Arial"/>
                <w:sz w:val="24"/>
                <w:szCs w:val="24"/>
              </w:rPr>
              <w:t>Chi Davies to Welcome delegates\housekeeping</w:t>
            </w:r>
          </w:p>
          <w:p w:rsidR="009826D0" w:rsidRDefault="009826D0" w:rsidP="009826D0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9:35</w:t>
            </w:r>
            <w:r w:rsidR="004A0A81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 AM Matthew Kershaw opening speech</w:t>
            </w:r>
          </w:p>
          <w:p w:rsidR="009826D0" w:rsidRDefault="009826D0" w:rsidP="009826D0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4A0A81">
              <w:rPr>
                <w:rFonts w:ascii="Arial" w:hAnsi="Arial" w:cs="Arial"/>
                <w:sz w:val="24"/>
                <w:szCs w:val="24"/>
              </w:rPr>
              <w:t>.00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0A81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AM</w:t>
            </w:r>
            <w:r w:rsidR="005C0611">
              <w:rPr>
                <w:rFonts w:ascii="Arial" w:hAnsi="Arial" w:cs="Arial"/>
                <w:sz w:val="24"/>
                <w:szCs w:val="24"/>
              </w:rPr>
              <w:t xml:space="preserve"> Bruce Campion Smith, the WR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</w:p>
          <w:p w:rsidR="009826D0" w:rsidRDefault="009826D0" w:rsidP="009826D0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4A0A81">
              <w:rPr>
                <w:rFonts w:ascii="Arial" w:hAnsi="Arial" w:cs="Arial"/>
                <w:sz w:val="24"/>
                <w:szCs w:val="24"/>
              </w:rPr>
              <w:t>.00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0A81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AM coffee</w:t>
            </w:r>
          </w:p>
          <w:p w:rsidR="009826D0" w:rsidRDefault="005C0611" w:rsidP="009826D0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11:20</w:t>
            </w:r>
            <w:r w:rsidR="004A0A81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AM   We Are S</w:t>
            </w:r>
            <w:r w:rsidR="009826D0">
              <w:rPr>
                <w:rFonts w:ascii="Arial" w:hAnsi="Arial" w:cs="Arial"/>
                <w:sz w:val="24"/>
                <w:szCs w:val="24"/>
              </w:rPr>
              <w:t>tripes</w:t>
            </w:r>
          </w:p>
          <w:p w:rsidR="005C0611" w:rsidRDefault="005C0611" w:rsidP="009826D0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12.30</w:t>
            </w:r>
            <w:r w:rsidR="004A0A81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Lunch </w:t>
            </w:r>
          </w:p>
          <w:p w:rsidR="00D74545" w:rsidRDefault="00D74545" w:rsidP="009826D0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1:15 </w:t>
            </w:r>
            <w:r w:rsidR="004A0A81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PM workshops</w:t>
            </w:r>
          </w:p>
          <w:p w:rsidR="005C0611" w:rsidRPr="004A0A81" w:rsidRDefault="00D74545" w:rsidP="004A0A81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4A0A81">
              <w:rPr>
                <w:rFonts w:ascii="Arial" w:hAnsi="Arial" w:cs="Arial"/>
                <w:sz w:val="24"/>
                <w:szCs w:val="24"/>
              </w:rPr>
              <w:t>Advancing at work and job prospects, overcoming the barriers</w:t>
            </w:r>
          </w:p>
          <w:p w:rsidR="00D74545" w:rsidRDefault="004A0A81" w:rsidP="00D74545">
            <w:pPr>
              <w:pStyle w:val="ListParagraph"/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facilitator Jaz </w:t>
            </w:r>
            <w:r w:rsidR="00D74545">
              <w:rPr>
                <w:rFonts w:ascii="Arial" w:hAnsi="Arial" w:cs="Arial"/>
                <w:sz w:val="24"/>
                <w:szCs w:val="24"/>
              </w:rPr>
              <w:t xml:space="preserve"> Mallan</w:t>
            </w:r>
          </w:p>
          <w:p w:rsidR="00D74545" w:rsidRPr="004A0A81" w:rsidRDefault="00D74545" w:rsidP="004A0A81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 w:rsidRPr="004A0A81">
              <w:rPr>
                <w:rFonts w:ascii="Arial" w:hAnsi="Arial" w:cs="Arial"/>
                <w:sz w:val="24"/>
                <w:szCs w:val="24"/>
              </w:rPr>
              <w:t>Challenging discrimination and micro-aggression</w:t>
            </w:r>
          </w:p>
          <w:p w:rsidR="00D74545" w:rsidRDefault="00D74545" w:rsidP="00D74545">
            <w:pPr>
              <w:pStyle w:val="ListParagraph"/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facilitator Yvonne Davies</w:t>
            </w:r>
          </w:p>
          <w:p w:rsidR="00D74545" w:rsidRPr="004A0A81" w:rsidRDefault="00D74545" w:rsidP="004A0A81">
            <w:pPr>
              <w:tabs>
                <w:tab w:val="left" w:pos="1155"/>
              </w:tabs>
              <w:ind w:left="885" w:hanging="885"/>
              <w:rPr>
                <w:rFonts w:ascii="Arial" w:hAnsi="Arial" w:cs="Arial"/>
                <w:sz w:val="24"/>
                <w:szCs w:val="24"/>
              </w:rPr>
            </w:pPr>
            <w:r w:rsidRPr="004A0A81">
              <w:rPr>
                <w:rFonts w:ascii="Arial" w:hAnsi="Arial" w:cs="Arial"/>
                <w:sz w:val="24"/>
                <w:szCs w:val="24"/>
              </w:rPr>
              <w:t>WRES Workshop</w:t>
            </w:r>
          </w:p>
          <w:p w:rsidR="00D74545" w:rsidRDefault="00D74545" w:rsidP="00D74545">
            <w:pPr>
              <w:pStyle w:val="ListParagraph"/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facilitator Bruce Campion Smith</w:t>
            </w:r>
          </w:p>
          <w:p w:rsidR="00D74545" w:rsidRDefault="005C593E" w:rsidP="00D74545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2:15 </w:t>
            </w:r>
            <w:r w:rsidR="004A0A81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D74545">
              <w:rPr>
                <w:rFonts w:ascii="Arial" w:hAnsi="Arial" w:cs="Arial"/>
                <w:sz w:val="24"/>
                <w:szCs w:val="24"/>
              </w:rPr>
              <w:t>M feedback from workshops</w:t>
            </w:r>
          </w:p>
          <w:p w:rsidR="00D74545" w:rsidRPr="008C5411" w:rsidRDefault="00DF4DAD" w:rsidP="00D74545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3.00    </w:t>
            </w:r>
            <w:r w:rsidR="004A0A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4545">
              <w:rPr>
                <w:rFonts w:ascii="Arial" w:hAnsi="Arial" w:cs="Arial"/>
                <w:sz w:val="24"/>
                <w:szCs w:val="24"/>
              </w:rPr>
              <w:t xml:space="preserve">PM BAME </w:t>
            </w:r>
            <w:r w:rsidR="00C14470" w:rsidRPr="008C5411">
              <w:rPr>
                <w:rFonts w:ascii="Arial" w:hAnsi="Arial" w:cs="Arial"/>
                <w:sz w:val="24"/>
                <w:szCs w:val="24"/>
              </w:rPr>
              <w:t xml:space="preserve">development. </w:t>
            </w:r>
            <w:r w:rsidR="00332514" w:rsidRPr="008C5411">
              <w:rPr>
                <w:rFonts w:ascii="Arial" w:hAnsi="Arial" w:cs="Arial"/>
                <w:sz w:val="24"/>
                <w:szCs w:val="24"/>
              </w:rPr>
              <w:t xml:space="preserve">Ratification of Terms of </w:t>
            </w:r>
            <w:r w:rsidR="00C14470" w:rsidRPr="008C5411">
              <w:rPr>
                <w:rFonts w:ascii="Arial" w:hAnsi="Arial" w:cs="Arial"/>
                <w:sz w:val="24"/>
                <w:szCs w:val="24"/>
              </w:rPr>
              <w:t>reference</w:t>
            </w:r>
            <w:r w:rsidR="00D74545" w:rsidRPr="008C5411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="00332514" w:rsidRPr="008C5411">
              <w:rPr>
                <w:rFonts w:ascii="Arial" w:hAnsi="Arial" w:cs="Arial"/>
                <w:sz w:val="24"/>
                <w:szCs w:val="24"/>
              </w:rPr>
              <w:t>Election of future officers.</w:t>
            </w:r>
          </w:p>
          <w:p w:rsidR="00D74545" w:rsidRDefault="00D74545" w:rsidP="00D74545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facilitator Chi Davies</w:t>
            </w:r>
          </w:p>
          <w:p w:rsidR="00D74545" w:rsidRDefault="00D74545" w:rsidP="00D74545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F4DAD">
              <w:rPr>
                <w:rFonts w:ascii="Arial" w:hAnsi="Arial" w:cs="Arial"/>
                <w:sz w:val="24"/>
                <w:szCs w:val="24"/>
              </w:rPr>
              <w:t>.00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4DA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4A0A8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PM closing speech by Bruce Campion Smith</w:t>
            </w:r>
          </w:p>
          <w:p w:rsidR="00D74545" w:rsidRDefault="00D74545" w:rsidP="00D74545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4:10</w:t>
            </w:r>
            <w:r w:rsidR="004A0A81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 PM coffee and close of day networking</w:t>
            </w:r>
          </w:p>
          <w:p w:rsidR="005C593E" w:rsidRDefault="005C593E" w:rsidP="00D74545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4.30 </w:t>
            </w:r>
            <w:r w:rsidR="004A0A81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PM End of Day </w:t>
            </w:r>
          </w:p>
          <w:p w:rsidR="009826D0" w:rsidRDefault="009826D0" w:rsidP="009826D0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826D0" w:rsidRPr="000C5018" w:rsidRDefault="009826D0" w:rsidP="009826D0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5018" w:rsidRDefault="000C5018" w:rsidP="00D74545">
            <w:pPr>
              <w:tabs>
                <w:tab w:val="left" w:pos="1155"/>
              </w:tabs>
              <w:jc w:val="both"/>
              <w:rPr>
                <w:rFonts w:ascii="Arial" w:hAnsi="Arial" w:cs="Arial"/>
              </w:rPr>
            </w:pPr>
          </w:p>
        </w:tc>
      </w:tr>
      <w:tr w:rsidR="000C5018" w:rsidTr="009826D0">
        <w:tc>
          <w:tcPr>
            <w:tcW w:w="675" w:type="dxa"/>
          </w:tcPr>
          <w:p w:rsidR="000C5018" w:rsidRDefault="005C593E" w:rsidP="006D0C5A">
            <w:pPr>
              <w:tabs>
                <w:tab w:val="left" w:pos="1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7797" w:type="dxa"/>
          </w:tcPr>
          <w:p w:rsidR="000C5018" w:rsidRPr="00DF4DAD" w:rsidRDefault="00DF4DAD" w:rsidP="000C5018">
            <w:pPr>
              <w:tabs>
                <w:tab w:val="left" w:pos="11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5C593E" w:rsidRPr="00DF4DAD">
              <w:rPr>
                <w:rFonts w:ascii="Arial" w:hAnsi="Arial" w:cs="Arial"/>
                <w:b/>
                <w:sz w:val="24"/>
                <w:szCs w:val="24"/>
              </w:rPr>
              <w:t xml:space="preserve">s anyone using the Tele/Video link </w:t>
            </w:r>
          </w:p>
          <w:p w:rsidR="005C593E" w:rsidRPr="005C593E" w:rsidRDefault="005C593E" w:rsidP="000C5018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was agreed that we should review the situation at the end of the year.</w:t>
            </w:r>
          </w:p>
        </w:tc>
        <w:tc>
          <w:tcPr>
            <w:tcW w:w="1134" w:type="dxa"/>
          </w:tcPr>
          <w:p w:rsidR="000C5018" w:rsidRDefault="000C5018" w:rsidP="006D0C5A">
            <w:pPr>
              <w:tabs>
                <w:tab w:val="left" w:pos="1155"/>
              </w:tabs>
              <w:rPr>
                <w:rFonts w:ascii="Arial" w:hAnsi="Arial" w:cs="Arial"/>
              </w:rPr>
            </w:pPr>
          </w:p>
        </w:tc>
      </w:tr>
      <w:tr w:rsidR="000C5018" w:rsidTr="009826D0">
        <w:tc>
          <w:tcPr>
            <w:tcW w:w="675" w:type="dxa"/>
          </w:tcPr>
          <w:p w:rsidR="000C5018" w:rsidRDefault="005C593E" w:rsidP="006D0C5A">
            <w:pPr>
              <w:tabs>
                <w:tab w:val="left" w:pos="1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797" w:type="dxa"/>
          </w:tcPr>
          <w:p w:rsidR="005C593E" w:rsidRPr="00DF4DAD" w:rsidRDefault="005C593E" w:rsidP="000C5018">
            <w:pPr>
              <w:tabs>
                <w:tab w:val="left" w:pos="11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F4DAD">
              <w:rPr>
                <w:rFonts w:ascii="Arial" w:hAnsi="Arial" w:cs="Arial"/>
                <w:b/>
                <w:sz w:val="24"/>
                <w:szCs w:val="24"/>
              </w:rPr>
              <w:t xml:space="preserve">AOB          </w:t>
            </w:r>
          </w:p>
          <w:p w:rsidR="000C5018" w:rsidRDefault="005C593E" w:rsidP="0004484F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SA1 </w:t>
            </w:r>
            <w:r w:rsidR="0004484F">
              <w:rPr>
                <w:rFonts w:ascii="Arial" w:hAnsi="Arial" w:cs="Arial"/>
                <w:sz w:val="24"/>
                <w:szCs w:val="24"/>
              </w:rPr>
              <w:t>presented funding</w:t>
            </w:r>
            <w:r>
              <w:rPr>
                <w:rFonts w:ascii="Arial" w:hAnsi="Arial" w:cs="Arial"/>
                <w:sz w:val="24"/>
                <w:szCs w:val="24"/>
              </w:rPr>
              <w:t xml:space="preserve"> request</w:t>
            </w:r>
            <w:r w:rsidR="0004484F">
              <w:rPr>
                <w:rFonts w:ascii="Arial" w:hAnsi="Arial" w:cs="Arial"/>
                <w:sz w:val="24"/>
                <w:szCs w:val="24"/>
              </w:rPr>
              <w:t xml:space="preserve"> for the </w:t>
            </w:r>
            <w:r w:rsidR="00332514" w:rsidRPr="008C5411">
              <w:rPr>
                <w:rFonts w:ascii="Arial" w:hAnsi="Arial" w:cs="Arial"/>
                <w:sz w:val="24"/>
                <w:szCs w:val="24"/>
              </w:rPr>
              <w:t>AGM</w:t>
            </w:r>
            <w:r w:rsidR="00DF4DAD" w:rsidRPr="008C5411">
              <w:rPr>
                <w:rFonts w:ascii="Arial" w:hAnsi="Arial" w:cs="Arial"/>
                <w:sz w:val="24"/>
                <w:szCs w:val="24"/>
              </w:rPr>
              <w:t>,</w:t>
            </w:r>
            <w:r w:rsidRPr="008C54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484F">
              <w:rPr>
                <w:rFonts w:ascii="Arial" w:hAnsi="Arial" w:cs="Arial"/>
                <w:sz w:val="24"/>
                <w:szCs w:val="24"/>
              </w:rPr>
              <w:t xml:space="preserve">to go to the D&amp;I Steering </w:t>
            </w:r>
            <w:r w:rsidR="00DF4DAD">
              <w:rPr>
                <w:rFonts w:ascii="Arial" w:hAnsi="Arial" w:cs="Arial"/>
                <w:sz w:val="24"/>
                <w:szCs w:val="24"/>
              </w:rPr>
              <w:t xml:space="preserve">Group. </w:t>
            </w:r>
            <w:proofErr w:type="gramStart"/>
            <w:r w:rsidR="0004484F">
              <w:rPr>
                <w:rFonts w:ascii="Arial" w:hAnsi="Arial" w:cs="Arial"/>
                <w:sz w:val="24"/>
                <w:szCs w:val="24"/>
              </w:rPr>
              <w:t>it</w:t>
            </w:r>
            <w:proofErr w:type="gramEnd"/>
            <w:r w:rsidR="0004484F">
              <w:rPr>
                <w:rFonts w:ascii="Arial" w:hAnsi="Arial" w:cs="Arial"/>
                <w:sz w:val="24"/>
                <w:szCs w:val="24"/>
              </w:rPr>
              <w:t xml:space="preserve"> was suggested that we also request </w:t>
            </w:r>
            <w:r>
              <w:rPr>
                <w:rFonts w:ascii="Arial" w:hAnsi="Arial" w:cs="Arial"/>
                <w:sz w:val="24"/>
                <w:szCs w:val="24"/>
              </w:rPr>
              <w:t xml:space="preserve"> funding for the p</w:t>
            </w:r>
            <w:r w:rsidR="0004484F">
              <w:rPr>
                <w:rFonts w:ascii="Arial" w:hAnsi="Arial" w:cs="Arial"/>
                <w:sz w:val="24"/>
                <w:szCs w:val="24"/>
              </w:rPr>
              <w:t xml:space="preserve">ins and postcards </w:t>
            </w:r>
            <w:r>
              <w:rPr>
                <w:rFonts w:ascii="Arial" w:hAnsi="Arial" w:cs="Arial"/>
                <w:sz w:val="24"/>
                <w:szCs w:val="24"/>
              </w:rPr>
              <w:t xml:space="preserve"> as well as a budget </w:t>
            </w:r>
            <w:r w:rsidR="0004484F">
              <w:rPr>
                <w:rFonts w:ascii="Arial" w:hAnsi="Arial" w:cs="Arial"/>
                <w:sz w:val="24"/>
                <w:szCs w:val="24"/>
              </w:rPr>
              <w:t xml:space="preserve">for BAME . It was agreed we ask for 10k </w:t>
            </w:r>
          </w:p>
          <w:p w:rsidR="0004484F" w:rsidRDefault="0004484F" w:rsidP="0004484F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3F2395">
              <w:rPr>
                <w:rFonts w:ascii="Arial" w:hAnsi="Arial" w:cs="Arial"/>
                <w:sz w:val="24"/>
                <w:szCs w:val="24"/>
              </w:rPr>
              <w:t xml:space="preserve">D mentioned that there is an additional code for this kind of </w:t>
            </w:r>
            <w:r w:rsidR="00DF4DAD">
              <w:rPr>
                <w:rFonts w:ascii="Arial" w:hAnsi="Arial" w:cs="Arial"/>
                <w:sz w:val="24"/>
                <w:szCs w:val="24"/>
              </w:rPr>
              <w:t>finance that</w:t>
            </w:r>
            <w:r w:rsidR="003F2395">
              <w:rPr>
                <w:rFonts w:ascii="Arial" w:hAnsi="Arial" w:cs="Arial"/>
                <w:sz w:val="24"/>
                <w:szCs w:val="24"/>
              </w:rPr>
              <w:t xml:space="preserve"> she will look into.</w:t>
            </w:r>
          </w:p>
          <w:p w:rsidR="00DF4DAD" w:rsidRPr="00DF4DAD" w:rsidRDefault="00DF4DAD" w:rsidP="0004484F">
            <w:pPr>
              <w:tabs>
                <w:tab w:val="left" w:pos="11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F4DAD">
              <w:rPr>
                <w:rFonts w:ascii="Arial" w:hAnsi="Arial" w:cs="Arial"/>
                <w:b/>
                <w:sz w:val="24"/>
                <w:szCs w:val="24"/>
              </w:rPr>
              <w:t xml:space="preserve">Action CD to </w:t>
            </w:r>
            <w:proofErr w:type="gramStart"/>
            <w:r w:rsidRPr="00DF4DAD">
              <w:rPr>
                <w:rFonts w:ascii="Arial" w:hAnsi="Arial" w:cs="Arial"/>
                <w:b/>
                <w:sz w:val="24"/>
                <w:szCs w:val="24"/>
              </w:rPr>
              <w:t>identify  code</w:t>
            </w:r>
            <w:proofErr w:type="gramEnd"/>
            <w:r w:rsidRPr="00DF4DAD">
              <w:rPr>
                <w:rFonts w:ascii="Arial" w:hAnsi="Arial" w:cs="Arial"/>
                <w:b/>
                <w:sz w:val="24"/>
                <w:szCs w:val="24"/>
              </w:rPr>
              <w:t xml:space="preserve"> .</w:t>
            </w:r>
          </w:p>
        </w:tc>
        <w:tc>
          <w:tcPr>
            <w:tcW w:w="1134" w:type="dxa"/>
          </w:tcPr>
          <w:p w:rsidR="000C5018" w:rsidRDefault="000C5018" w:rsidP="006D0C5A">
            <w:pPr>
              <w:tabs>
                <w:tab w:val="left" w:pos="1155"/>
              </w:tabs>
              <w:rPr>
                <w:rFonts w:ascii="Arial" w:hAnsi="Arial" w:cs="Arial"/>
              </w:rPr>
            </w:pPr>
          </w:p>
        </w:tc>
      </w:tr>
    </w:tbl>
    <w:p w:rsidR="00B40A18" w:rsidRDefault="00B40A18" w:rsidP="006D0C5A">
      <w:pPr>
        <w:tabs>
          <w:tab w:val="left" w:pos="115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</w:p>
    <w:p w:rsidR="00627152" w:rsidRPr="00B40A18" w:rsidRDefault="00627152" w:rsidP="006D0C5A">
      <w:pPr>
        <w:tabs>
          <w:tab w:val="left" w:pos="1155"/>
        </w:tabs>
        <w:spacing w:after="0"/>
      </w:pPr>
    </w:p>
    <w:p w:rsidR="003F2395" w:rsidRDefault="003F2395">
      <w:pPr>
        <w:tabs>
          <w:tab w:val="left" w:pos="1155"/>
        </w:tabs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Next Meeting Date:</w:t>
      </w:r>
    </w:p>
    <w:tbl>
      <w:tblPr>
        <w:tblW w:w="86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0"/>
        <w:gridCol w:w="1150"/>
        <w:gridCol w:w="1680"/>
        <w:gridCol w:w="2563"/>
        <w:gridCol w:w="1830"/>
      </w:tblGrid>
      <w:tr w:rsidR="003F2395" w:rsidRPr="00AA4BD8" w:rsidTr="00C96582">
        <w:trPr>
          <w:trHeight w:val="85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95" w:rsidRPr="00AA4BD8" w:rsidRDefault="003F2395" w:rsidP="00C965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AA4BD8">
              <w:rPr>
                <w:rFonts w:ascii="Arial" w:eastAsia="Calibri" w:hAnsi="Arial" w:cs="Arial"/>
              </w:rPr>
              <w:t>3</w:t>
            </w:r>
            <w:r w:rsidRPr="00AA4BD8">
              <w:rPr>
                <w:rFonts w:ascii="Arial" w:eastAsia="Calibri" w:hAnsi="Arial" w:cs="Arial"/>
                <w:vertAlign w:val="superscript"/>
              </w:rPr>
              <w:t>rd</w:t>
            </w:r>
            <w:r w:rsidRPr="00AA4BD8">
              <w:rPr>
                <w:rFonts w:ascii="Arial" w:eastAsia="Calibri" w:hAnsi="Arial" w:cs="Arial"/>
              </w:rPr>
              <w:t xml:space="preserve"> October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95" w:rsidRPr="00AA4BD8" w:rsidRDefault="003F2395" w:rsidP="00C965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AA4BD8">
              <w:rPr>
                <w:rFonts w:ascii="Arial" w:eastAsia="Calibri" w:hAnsi="Arial" w:cs="Arial"/>
              </w:rPr>
              <w:t>9.30-12pm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95" w:rsidRDefault="003F2395" w:rsidP="00C965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KCH</w:t>
            </w:r>
          </w:p>
          <w:p w:rsidR="003F2395" w:rsidRPr="00AA4BD8" w:rsidRDefault="003F2395" w:rsidP="00C965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 w:rsidRPr="00AA4BD8">
              <w:rPr>
                <w:rFonts w:ascii="Arial" w:eastAsia="Calibri" w:hAnsi="Arial" w:cs="Arial"/>
              </w:rPr>
              <w:t>Conference room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95" w:rsidRDefault="003F2395" w:rsidP="00C965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Cs/>
                <w:lang w:eastAsia="en-GB"/>
              </w:rPr>
            </w:pPr>
            <w:r w:rsidRPr="00AA4BD8">
              <w:rPr>
                <w:rFonts w:ascii="Arial" w:eastAsia="Calibri" w:hAnsi="Arial" w:cs="Arial"/>
                <w:bCs/>
                <w:lang w:eastAsia="en-GB"/>
              </w:rPr>
              <w:t>QEQM</w:t>
            </w:r>
          </w:p>
          <w:p w:rsidR="003F2395" w:rsidRPr="00AA4BD8" w:rsidRDefault="003F2395" w:rsidP="00C965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AA4BD8">
              <w:rPr>
                <w:rFonts w:ascii="Arial" w:eastAsia="Calibri" w:hAnsi="Arial" w:cs="Arial"/>
                <w:bCs/>
                <w:lang w:eastAsia="en-GB"/>
              </w:rPr>
              <w:t xml:space="preserve"> Endoscopy Seminar Room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95" w:rsidRDefault="003F2395" w:rsidP="00C965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WHH</w:t>
            </w:r>
          </w:p>
          <w:p w:rsidR="003F2395" w:rsidRPr="003F2395" w:rsidRDefault="003F2395" w:rsidP="00C965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</w:rPr>
            </w:pPr>
            <w:r w:rsidRPr="003F2395">
              <w:rPr>
                <w:rFonts w:ascii="Arial" w:eastAsia="Calibri" w:hAnsi="Arial" w:cs="Arial"/>
                <w:b/>
              </w:rPr>
              <w:t xml:space="preserve">NONE AVALABLE </w:t>
            </w:r>
          </w:p>
        </w:tc>
      </w:tr>
    </w:tbl>
    <w:p w:rsidR="003F2395" w:rsidRPr="00B40A18" w:rsidRDefault="003F2395">
      <w:pPr>
        <w:tabs>
          <w:tab w:val="left" w:pos="1155"/>
        </w:tabs>
      </w:pPr>
    </w:p>
    <w:sectPr w:rsidR="003F2395" w:rsidRPr="00B40A1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318" w:rsidRDefault="00A31318" w:rsidP="00627152">
      <w:pPr>
        <w:spacing w:after="0" w:line="240" w:lineRule="auto"/>
      </w:pPr>
      <w:r>
        <w:separator/>
      </w:r>
    </w:p>
  </w:endnote>
  <w:endnote w:type="continuationSeparator" w:id="0">
    <w:p w:rsidR="00A31318" w:rsidRDefault="00A31318" w:rsidP="006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318" w:rsidRDefault="00A31318" w:rsidP="00627152">
      <w:pPr>
        <w:spacing w:after="0" w:line="240" w:lineRule="auto"/>
      </w:pPr>
      <w:r>
        <w:separator/>
      </w:r>
    </w:p>
  </w:footnote>
  <w:footnote w:type="continuationSeparator" w:id="0">
    <w:p w:rsidR="00A31318" w:rsidRDefault="00A31318" w:rsidP="0062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152" w:rsidRDefault="00627152" w:rsidP="00627152">
    <w:pPr>
      <w:pStyle w:val="Header"/>
      <w:tabs>
        <w:tab w:val="clear" w:pos="4513"/>
        <w:tab w:val="clear" w:pos="9026"/>
        <w:tab w:val="left" w:pos="7020"/>
      </w:tabs>
      <w:jc w:val="right"/>
    </w:pPr>
    <w:r>
      <w:tab/>
    </w:r>
    <w:r>
      <w:rPr>
        <w:noProof/>
        <w:lang w:eastAsia="en-GB"/>
      </w:rPr>
      <w:drawing>
        <wp:inline distT="0" distB="0" distL="0" distR="0" wp14:anchorId="4031EA20" wp14:editId="55EFA3F1">
          <wp:extent cx="2840206" cy="1276350"/>
          <wp:effectExtent l="0" t="0" r="0" b="0"/>
          <wp:docPr id="2" name="Picture 2" descr="\\ad.ekhuft.nhs.uk\dfs\User\sabbott1\Pictures\East Kent Hospitals University NHS Foundation Trust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ekhuft.nhs.uk\dfs\User\sabbott1\Pictures\East Kent Hospitals University NHS Foundation Trust RGB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079" cy="1278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93035"/>
    <w:multiLevelType w:val="hybridMultilevel"/>
    <w:tmpl w:val="3E0A9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A3E03"/>
    <w:multiLevelType w:val="hybridMultilevel"/>
    <w:tmpl w:val="8B408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18"/>
    <w:rsid w:val="0003311B"/>
    <w:rsid w:val="0004484F"/>
    <w:rsid w:val="000C5018"/>
    <w:rsid w:val="000C59BE"/>
    <w:rsid w:val="00183CE5"/>
    <w:rsid w:val="00196145"/>
    <w:rsid w:val="00244734"/>
    <w:rsid w:val="00263768"/>
    <w:rsid w:val="00332514"/>
    <w:rsid w:val="00353803"/>
    <w:rsid w:val="003F2395"/>
    <w:rsid w:val="00445DFA"/>
    <w:rsid w:val="004A0A81"/>
    <w:rsid w:val="004E746C"/>
    <w:rsid w:val="005C0611"/>
    <w:rsid w:val="005C593E"/>
    <w:rsid w:val="00627152"/>
    <w:rsid w:val="006D0C5A"/>
    <w:rsid w:val="008C5411"/>
    <w:rsid w:val="008F04C2"/>
    <w:rsid w:val="009826D0"/>
    <w:rsid w:val="00A31318"/>
    <w:rsid w:val="00A67679"/>
    <w:rsid w:val="00B12DB9"/>
    <w:rsid w:val="00B40A18"/>
    <w:rsid w:val="00C11DB8"/>
    <w:rsid w:val="00C14470"/>
    <w:rsid w:val="00C73A1B"/>
    <w:rsid w:val="00CD35F1"/>
    <w:rsid w:val="00D160EB"/>
    <w:rsid w:val="00D74545"/>
    <w:rsid w:val="00DF4DAD"/>
    <w:rsid w:val="00EC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7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152"/>
  </w:style>
  <w:style w:type="paragraph" w:styleId="Footer">
    <w:name w:val="footer"/>
    <w:basedOn w:val="Normal"/>
    <w:link w:val="FooterChar"/>
    <w:uiPriority w:val="99"/>
    <w:unhideWhenUsed/>
    <w:rsid w:val="00627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152"/>
  </w:style>
  <w:style w:type="table" w:styleId="TableGrid">
    <w:name w:val="Table Grid"/>
    <w:basedOn w:val="TableNormal"/>
    <w:uiPriority w:val="59"/>
    <w:rsid w:val="00CD3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54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0A81"/>
    <w:rPr>
      <w:b/>
      <w:bCs/>
    </w:rPr>
  </w:style>
  <w:style w:type="character" w:customStyle="1" w:styleId="apple-converted-space">
    <w:name w:val="apple-converted-space"/>
    <w:basedOn w:val="DefaultParagraphFont"/>
    <w:rsid w:val="004A0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7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152"/>
  </w:style>
  <w:style w:type="paragraph" w:styleId="Footer">
    <w:name w:val="footer"/>
    <w:basedOn w:val="Normal"/>
    <w:link w:val="FooterChar"/>
    <w:uiPriority w:val="99"/>
    <w:unhideWhenUsed/>
    <w:rsid w:val="00627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152"/>
  </w:style>
  <w:style w:type="table" w:styleId="TableGrid">
    <w:name w:val="Table Grid"/>
    <w:basedOn w:val="TableNormal"/>
    <w:uiPriority w:val="59"/>
    <w:rsid w:val="00CD3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54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0A81"/>
    <w:rPr>
      <w:b/>
      <w:bCs/>
    </w:rPr>
  </w:style>
  <w:style w:type="character" w:customStyle="1" w:styleId="apple-converted-space">
    <w:name w:val="apple-converted-space"/>
    <w:basedOn w:val="DefaultParagraphFont"/>
    <w:rsid w:val="004A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81C10-A58C-4363-B260-8356D067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Kent Hospital University Foundation Trust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Abbott</dc:creator>
  <cp:lastModifiedBy>Susan Abbott</cp:lastModifiedBy>
  <cp:revision>3</cp:revision>
  <dcterms:created xsi:type="dcterms:W3CDTF">2017-09-18T11:53:00Z</dcterms:created>
  <dcterms:modified xsi:type="dcterms:W3CDTF">2017-09-18T11:54:00Z</dcterms:modified>
</cp:coreProperties>
</file>