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59" w:rsidRDefault="004E5328" w:rsidP="004E5328">
      <w:pPr>
        <w:spacing w:after="0"/>
        <w:jc w:val="right"/>
        <w:rPr>
          <w:rFonts w:ascii="Arial" w:hAnsi="Arial" w:cs="Arial"/>
          <w:b/>
        </w:rPr>
      </w:pPr>
      <w:r>
        <w:rPr>
          <w:noProof/>
          <w:lang w:eastAsia="en-GB"/>
        </w:rPr>
        <w:drawing>
          <wp:inline distT="0" distB="0" distL="0" distR="0" wp14:anchorId="3B624562" wp14:editId="440C8516">
            <wp:extent cx="2247900" cy="1010176"/>
            <wp:effectExtent l="0" t="0" r="0" b="0"/>
            <wp:docPr id="2" name="Picture 2" descr="\\ad.ekhuft.nhs.uk\dfs\User\sabbott1\Pictures\East Kent Hospitals Universit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khuft.nhs.uk\dfs\User\sabbott1\Pictures\East Kent Hospitals University NHS Foundation Trust RGB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3942" cy="1012891"/>
                    </a:xfrm>
                    <a:prstGeom prst="rect">
                      <a:avLst/>
                    </a:prstGeom>
                    <a:noFill/>
                    <a:ln>
                      <a:noFill/>
                    </a:ln>
                  </pic:spPr>
                </pic:pic>
              </a:graphicData>
            </a:graphic>
          </wp:inline>
        </w:drawing>
      </w:r>
    </w:p>
    <w:p w:rsidR="0056564C" w:rsidRPr="006B2D09" w:rsidRDefault="0056564C" w:rsidP="0012330E">
      <w:pPr>
        <w:spacing w:after="0"/>
        <w:jc w:val="center"/>
        <w:rPr>
          <w:rFonts w:ascii="Arial" w:hAnsi="Arial" w:cs="Arial"/>
          <w:b/>
          <w:sz w:val="24"/>
        </w:rPr>
      </w:pPr>
      <w:r w:rsidRPr="006B2D09">
        <w:rPr>
          <w:rFonts w:ascii="Arial" w:hAnsi="Arial" w:cs="Arial"/>
          <w:b/>
          <w:sz w:val="24"/>
        </w:rPr>
        <w:t xml:space="preserve">Tuesday </w:t>
      </w:r>
      <w:r w:rsidR="008F096C">
        <w:rPr>
          <w:rFonts w:ascii="Arial" w:hAnsi="Arial" w:cs="Arial"/>
          <w:b/>
          <w:sz w:val="24"/>
        </w:rPr>
        <w:t>13</w:t>
      </w:r>
      <w:r w:rsidR="008F096C" w:rsidRPr="008F096C">
        <w:rPr>
          <w:rFonts w:ascii="Arial" w:hAnsi="Arial" w:cs="Arial"/>
          <w:b/>
          <w:sz w:val="24"/>
          <w:vertAlign w:val="superscript"/>
        </w:rPr>
        <w:t>th</w:t>
      </w:r>
      <w:r w:rsidR="008F096C">
        <w:rPr>
          <w:rFonts w:ascii="Arial" w:hAnsi="Arial" w:cs="Arial"/>
          <w:b/>
          <w:sz w:val="24"/>
        </w:rPr>
        <w:t xml:space="preserve"> February 2018</w:t>
      </w:r>
    </w:p>
    <w:p w:rsidR="0056564C" w:rsidRPr="006B2D09" w:rsidRDefault="008F096C" w:rsidP="0012330E">
      <w:pPr>
        <w:spacing w:after="0"/>
        <w:jc w:val="center"/>
        <w:rPr>
          <w:rFonts w:ascii="Arial" w:hAnsi="Arial" w:cs="Arial"/>
          <w:b/>
          <w:sz w:val="24"/>
        </w:rPr>
      </w:pPr>
      <w:r>
        <w:rPr>
          <w:rFonts w:ascii="Arial" w:hAnsi="Arial" w:cs="Arial"/>
          <w:b/>
          <w:sz w:val="24"/>
        </w:rPr>
        <w:t>0915</w:t>
      </w:r>
      <w:r w:rsidR="004E5328" w:rsidRPr="006B2D09">
        <w:rPr>
          <w:rFonts w:ascii="Arial" w:hAnsi="Arial" w:cs="Arial"/>
          <w:b/>
          <w:sz w:val="24"/>
        </w:rPr>
        <w:t xml:space="preserve"> – </w:t>
      </w:r>
      <w:r>
        <w:rPr>
          <w:rFonts w:ascii="Arial" w:hAnsi="Arial" w:cs="Arial"/>
          <w:b/>
          <w:sz w:val="24"/>
        </w:rPr>
        <w:t>1045</w:t>
      </w:r>
      <w:r w:rsidR="0056564C" w:rsidRPr="006B2D09">
        <w:rPr>
          <w:rFonts w:ascii="Arial" w:hAnsi="Arial" w:cs="Arial"/>
          <w:b/>
          <w:sz w:val="24"/>
        </w:rPr>
        <w:t xml:space="preserve"> </w:t>
      </w:r>
      <w:proofErr w:type="gramStart"/>
      <w:r w:rsidR="00D2646C" w:rsidRPr="006B2D09">
        <w:rPr>
          <w:rFonts w:ascii="Arial" w:hAnsi="Arial" w:cs="Arial"/>
          <w:b/>
          <w:sz w:val="24"/>
        </w:rPr>
        <w:t>AM</w:t>
      </w:r>
      <w:proofErr w:type="gramEnd"/>
      <w:r w:rsidR="00D2646C" w:rsidRPr="006B2D09">
        <w:rPr>
          <w:rFonts w:ascii="Arial" w:hAnsi="Arial" w:cs="Arial"/>
          <w:b/>
          <w:sz w:val="24"/>
        </w:rPr>
        <w:t xml:space="preserve"> </w:t>
      </w:r>
      <w:r>
        <w:rPr>
          <w:rFonts w:ascii="Arial" w:hAnsi="Arial" w:cs="Arial"/>
          <w:b/>
          <w:sz w:val="24"/>
        </w:rPr>
        <w:t>Tutorial</w:t>
      </w:r>
      <w:r w:rsidR="0056564C" w:rsidRPr="006B2D09">
        <w:rPr>
          <w:rFonts w:ascii="Arial" w:hAnsi="Arial" w:cs="Arial"/>
          <w:b/>
          <w:sz w:val="24"/>
        </w:rPr>
        <w:t xml:space="preserve"> Room</w:t>
      </w:r>
      <w:r>
        <w:rPr>
          <w:rFonts w:ascii="Arial" w:hAnsi="Arial" w:cs="Arial"/>
          <w:b/>
          <w:sz w:val="24"/>
        </w:rPr>
        <w:t>,</w:t>
      </w:r>
      <w:r w:rsidR="0056564C" w:rsidRPr="006B2D09">
        <w:rPr>
          <w:rFonts w:ascii="Arial" w:hAnsi="Arial" w:cs="Arial"/>
          <w:b/>
          <w:sz w:val="24"/>
        </w:rPr>
        <w:t xml:space="preserve"> Kent and Canterbury Hospital</w:t>
      </w:r>
    </w:p>
    <w:p w:rsidR="004E5328" w:rsidRDefault="004E5328" w:rsidP="001D3C06">
      <w:pPr>
        <w:spacing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811"/>
        <w:gridCol w:w="1220"/>
      </w:tblGrid>
      <w:tr w:rsidR="0012330E" w:rsidRPr="00DB1F39" w:rsidTr="006B2D09">
        <w:tc>
          <w:tcPr>
            <w:tcW w:w="9833" w:type="dxa"/>
            <w:gridSpan w:val="3"/>
          </w:tcPr>
          <w:p w:rsidR="0012330E" w:rsidRPr="00DB1F39" w:rsidRDefault="0012330E" w:rsidP="008F096C">
            <w:pPr>
              <w:rPr>
                <w:rFonts w:ascii="Century Gothic" w:hAnsi="Century Gothic" w:cs="Arial"/>
                <w:b/>
                <w:sz w:val="24"/>
              </w:rPr>
            </w:pPr>
            <w:r w:rsidRPr="00DB1F39">
              <w:rPr>
                <w:rFonts w:ascii="Century Gothic" w:hAnsi="Century Gothic" w:cs="Arial"/>
                <w:b/>
                <w:sz w:val="24"/>
              </w:rPr>
              <w:t>Present</w:t>
            </w:r>
          </w:p>
        </w:tc>
      </w:tr>
      <w:tr w:rsidR="0012330E" w:rsidRPr="00DB1F39" w:rsidTr="006B2D09">
        <w:tc>
          <w:tcPr>
            <w:tcW w:w="2802" w:type="dxa"/>
          </w:tcPr>
          <w:p w:rsidR="0012330E" w:rsidRPr="00DB1F39" w:rsidRDefault="0012330E" w:rsidP="00DB1F39">
            <w:pPr>
              <w:rPr>
                <w:rFonts w:ascii="Century Gothic" w:hAnsi="Century Gothic" w:cs="Arial"/>
              </w:rPr>
            </w:pPr>
            <w:r w:rsidRPr="00DB1F39">
              <w:rPr>
                <w:rFonts w:ascii="Century Gothic" w:hAnsi="Century Gothic" w:cs="Arial"/>
              </w:rPr>
              <w:t>Bruce Campion-</w:t>
            </w:r>
            <w:r w:rsidR="00DB1F39">
              <w:rPr>
                <w:rFonts w:ascii="Century Gothic" w:hAnsi="Century Gothic" w:cs="Arial"/>
              </w:rPr>
              <w:t>S</w:t>
            </w:r>
            <w:r w:rsidRPr="00DB1F39">
              <w:rPr>
                <w:rFonts w:ascii="Century Gothic" w:hAnsi="Century Gothic" w:cs="Arial"/>
              </w:rPr>
              <w:t>mith</w:t>
            </w:r>
          </w:p>
        </w:tc>
        <w:tc>
          <w:tcPr>
            <w:tcW w:w="5811" w:type="dxa"/>
          </w:tcPr>
          <w:p w:rsidR="0012330E" w:rsidRPr="00DB1F39" w:rsidRDefault="0012330E" w:rsidP="008F096C">
            <w:pPr>
              <w:rPr>
                <w:rFonts w:ascii="Century Gothic" w:hAnsi="Century Gothic" w:cs="Arial"/>
              </w:rPr>
            </w:pPr>
            <w:r w:rsidRPr="00DB1F39">
              <w:rPr>
                <w:rFonts w:ascii="Century Gothic" w:hAnsi="Century Gothic" w:cs="Arial"/>
              </w:rPr>
              <w:t>Head of Diversity &amp; Inclusion</w:t>
            </w:r>
          </w:p>
        </w:tc>
        <w:tc>
          <w:tcPr>
            <w:tcW w:w="1220" w:type="dxa"/>
          </w:tcPr>
          <w:p w:rsidR="0012330E" w:rsidRPr="00641210" w:rsidRDefault="0012330E" w:rsidP="00DB1F39">
            <w:pPr>
              <w:jc w:val="center"/>
              <w:rPr>
                <w:rFonts w:ascii="Century Gothic" w:hAnsi="Century Gothic" w:cs="Arial"/>
                <w:b/>
              </w:rPr>
            </w:pPr>
            <w:r w:rsidRPr="00641210">
              <w:rPr>
                <w:rFonts w:ascii="Century Gothic" w:hAnsi="Century Gothic" w:cs="Arial"/>
                <w:b/>
              </w:rPr>
              <w:t>BCS</w:t>
            </w:r>
          </w:p>
        </w:tc>
      </w:tr>
      <w:tr w:rsidR="0012330E" w:rsidRPr="00DB1F39" w:rsidTr="006B2D09">
        <w:tc>
          <w:tcPr>
            <w:tcW w:w="2802" w:type="dxa"/>
          </w:tcPr>
          <w:p w:rsidR="0012330E" w:rsidRPr="00DB1F39" w:rsidRDefault="0012330E" w:rsidP="008F096C">
            <w:pPr>
              <w:rPr>
                <w:rFonts w:ascii="Century Gothic" w:hAnsi="Century Gothic" w:cs="Arial"/>
              </w:rPr>
            </w:pPr>
            <w:r w:rsidRPr="00DB1F39">
              <w:rPr>
                <w:rFonts w:ascii="Century Gothic" w:hAnsi="Century Gothic" w:cs="Arial"/>
              </w:rPr>
              <w:t>Susan Abbott</w:t>
            </w:r>
          </w:p>
        </w:tc>
        <w:tc>
          <w:tcPr>
            <w:tcW w:w="5811" w:type="dxa"/>
          </w:tcPr>
          <w:p w:rsidR="0012330E" w:rsidRPr="00DB1F39" w:rsidRDefault="0012330E" w:rsidP="008F096C">
            <w:pPr>
              <w:rPr>
                <w:rFonts w:ascii="Century Gothic" w:hAnsi="Century Gothic" w:cs="Arial"/>
              </w:rPr>
            </w:pPr>
            <w:r w:rsidRPr="00DB1F39">
              <w:rPr>
                <w:rFonts w:ascii="Century Gothic" w:hAnsi="Century Gothic" w:cs="Arial"/>
              </w:rPr>
              <w:t>Diversity &amp; Inclusions Officer</w:t>
            </w:r>
          </w:p>
        </w:tc>
        <w:tc>
          <w:tcPr>
            <w:tcW w:w="1220" w:type="dxa"/>
          </w:tcPr>
          <w:p w:rsidR="0012330E" w:rsidRPr="00641210" w:rsidRDefault="0012330E" w:rsidP="00DB1F39">
            <w:pPr>
              <w:jc w:val="center"/>
              <w:rPr>
                <w:rFonts w:ascii="Century Gothic" w:hAnsi="Century Gothic" w:cs="Arial"/>
                <w:b/>
              </w:rPr>
            </w:pPr>
            <w:r w:rsidRPr="00641210">
              <w:rPr>
                <w:rFonts w:ascii="Century Gothic" w:hAnsi="Century Gothic" w:cs="Arial"/>
                <w:b/>
              </w:rPr>
              <w:t>SA1</w:t>
            </w:r>
          </w:p>
        </w:tc>
      </w:tr>
      <w:tr w:rsidR="008F096C" w:rsidRPr="00DB1F39" w:rsidTr="006B2D09">
        <w:tc>
          <w:tcPr>
            <w:tcW w:w="2802" w:type="dxa"/>
          </w:tcPr>
          <w:p w:rsidR="008F096C" w:rsidRPr="00DB1F39" w:rsidRDefault="008F096C" w:rsidP="008F096C">
            <w:pPr>
              <w:rPr>
                <w:rFonts w:ascii="Century Gothic" w:hAnsi="Century Gothic" w:cs="Arial"/>
              </w:rPr>
            </w:pPr>
            <w:r w:rsidRPr="00DB1F39">
              <w:rPr>
                <w:rFonts w:ascii="Century Gothic" w:hAnsi="Century Gothic" w:cs="Arial"/>
              </w:rPr>
              <w:t>Chinekwu Davies</w:t>
            </w:r>
          </w:p>
        </w:tc>
        <w:tc>
          <w:tcPr>
            <w:tcW w:w="5811" w:type="dxa"/>
          </w:tcPr>
          <w:p w:rsidR="008F096C" w:rsidRPr="00DB1F39" w:rsidRDefault="008F096C" w:rsidP="008F096C">
            <w:pPr>
              <w:rPr>
                <w:rFonts w:ascii="Century Gothic" w:hAnsi="Century Gothic" w:cs="Arial"/>
              </w:rPr>
            </w:pPr>
            <w:r w:rsidRPr="00DB1F39">
              <w:rPr>
                <w:rFonts w:ascii="Century Gothic" w:hAnsi="Century Gothic" w:cs="Arial"/>
              </w:rPr>
              <w:t>Consultant Anaesthetist - Chair</w:t>
            </w:r>
          </w:p>
        </w:tc>
        <w:tc>
          <w:tcPr>
            <w:tcW w:w="1220" w:type="dxa"/>
          </w:tcPr>
          <w:p w:rsidR="008F096C" w:rsidRPr="00641210" w:rsidRDefault="008F096C" w:rsidP="008F096C">
            <w:pPr>
              <w:jc w:val="center"/>
              <w:rPr>
                <w:rFonts w:ascii="Century Gothic" w:hAnsi="Century Gothic" w:cs="Arial"/>
                <w:b/>
              </w:rPr>
            </w:pPr>
            <w:r w:rsidRPr="00641210">
              <w:rPr>
                <w:rFonts w:ascii="Century Gothic" w:hAnsi="Century Gothic" w:cs="Arial"/>
                <w:b/>
              </w:rPr>
              <w:t>CD</w:t>
            </w:r>
          </w:p>
        </w:tc>
      </w:tr>
      <w:tr w:rsidR="008F096C" w:rsidRPr="00DB1F39" w:rsidTr="006B2D09">
        <w:tc>
          <w:tcPr>
            <w:tcW w:w="2802" w:type="dxa"/>
          </w:tcPr>
          <w:p w:rsidR="008F096C" w:rsidRPr="00DB1F39" w:rsidRDefault="008F096C" w:rsidP="008F096C">
            <w:pPr>
              <w:rPr>
                <w:rFonts w:ascii="Century Gothic" w:hAnsi="Century Gothic" w:cs="Arial"/>
              </w:rPr>
            </w:pPr>
            <w:r w:rsidRPr="00DB1F39">
              <w:rPr>
                <w:rFonts w:ascii="Century Gothic" w:hAnsi="Century Gothic" w:cs="Arial"/>
              </w:rPr>
              <w:t>Sandra Le Blanc</w:t>
            </w:r>
          </w:p>
        </w:tc>
        <w:tc>
          <w:tcPr>
            <w:tcW w:w="5811" w:type="dxa"/>
          </w:tcPr>
          <w:p w:rsidR="008F096C" w:rsidRPr="00DB1F39" w:rsidRDefault="008F096C" w:rsidP="008F096C">
            <w:pPr>
              <w:rPr>
                <w:rFonts w:ascii="Century Gothic" w:hAnsi="Century Gothic" w:cs="Arial"/>
              </w:rPr>
            </w:pPr>
            <w:r w:rsidRPr="00DB1F39">
              <w:rPr>
                <w:rFonts w:ascii="Century Gothic" w:hAnsi="Century Gothic" w:cs="Arial"/>
              </w:rPr>
              <w:t>Director of Human Resources</w:t>
            </w:r>
          </w:p>
        </w:tc>
        <w:tc>
          <w:tcPr>
            <w:tcW w:w="1220" w:type="dxa"/>
          </w:tcPr>
          <w:p w:rsidR="008F096C" w:rsidRPr="00641210" w:rsidRDefault="008F096C" w:rsidP="008F096C">
            <w:pPr>
              <w:jc w:val="center"/>
              <w:rPr>
                <w:rFonts w:ascii="Century Gothic" w:hAnsi="Century Gothic" w:cs="Arial"/>
                <w:b/>
              </w:rPr>
            </w:pPr>
            <w:r w:rsidRPr="00641210">
              <w:rPr>
                <w:rFonts w:ascii="Century Gothic" w:hAnsi="Century Gothic" w:cs="Arial"/>
                <w:b/>
              </w:rPr>
              <w:t>SLB</w:t>
            </w:r>
          </w:p>
        </w:tc>
      </w:tr>
      <w:tr w:rsidR="008F096C" w:rsidRPr="00DB1F39" w:rsidTr="006B2D09">
        <w:tc>
          <w:tcPr>
            <w:tcW w:w="2802" w:type="dxa"/>
          </w:tcPr>
          <w:p w:rsidR="008F096C" w:rsidRPr="00DB1F39" w:rsidRDefault="008F096C" w:rsidP="008F096C">
            <w:pPr>
              <w:rPr>
                <w:rFonts w:ascii="Century Gothic" w:hAnsi="Century Gothic" w:cs="Arial"/>
              </w:rPr>
            </w:pPr>
            <w:r w:rsidRPr="00DB1F39">
              <w:rPr>
                <w:rFonts w:ascii="Century Gothic" w:hAnsi="Century Gothic" w:cs="Arial"/>
              </w:rPr>
              <w:t>Manju Banerjee</w:t>
            </w:r>
          </w:p>
        </w:tc>
        <w:tc>
          <w:tcPr>
            <w:tcW w:w="5811" w:type="dxa"/>
          </w:tcPr>
          <w:p w:rsidR="008F096C" w:rsidRPr="00DB1F39" w:rsidRDefault="00754F5C" w:rsidP="008F096C">
            <w:pPr>
              <w:rPr>
                <w:rFonts w:ascii="Century Gothic" w:hAnsi="Century Gothic" w:cs="Arial"/>
              </w:rPr>
            </w:pPr>
            <w:r>
              <w:rPr>
                <w:rFonts w:ascii="Century Gothic" w:hAnsi="Century Gothic" w:cs="Arial"/>
              </w:rPr>
              <w:t>Clinical Site Manager (QEQM)</w:t>
            </w:r>
          </w:p>
        </w:tc>
        <w:tc>
          <w:tcPr>
            <w:tcW w:w="1220" w:type="dxa"/>
          </w:tcPr>
          <w:p w:rsidR="008F096C" w:rsidRPr="00641210" w:rsidRDefault="008F096C" w:rsidP="00DB1F39">
            <w:pPr>
              <w:jc w:val="center"/>
              <w:rPr>
                <w:rFonts w:ascii="Century Gothic" w:hAnsi="Century Gothic" w:cs="Arial"/>
                <w:b/>
              </w:rPr>
            </w:pPr>
            <w:r w:rsidRPr="00641210">
              <w:rPr>
                <w:rFonts w:ascii="Century Gothic" w:hAnsi="Century Gothic" w:cs="Arial"/>
                <w:b/>
              </w:rPr>
              <w:t>MB</w:t>
            </w:r>
          </w:p>
        </w:tc>
      </w:tr>
      <w:tr w:rsidR="008F096C" w:rsidRPr="00DB1F39" w:rsidTr="006B2D09">
        <w:tc>
          <w:tcPr>
            <w:tcW w:w="2802" w:type="dxa"/>
          </w:tcPr>
          <w:p w:rsidR="008F096C" w:rsidRPr="00DB1F39" w:rsidRDefault="008F096C" w:rsidP="008F096C">
            <w:pPr>
              <w:rPr>
                <w:rFonts w:ascii="Century Gothic" w:hAnsi="Century Gothic" w:cs="Arial"/>
              </w:rPr>
            </w:pPr>
          </w:p>
        </w:tc>
        <w:tc>
          <w:tcPr>
            <w:tcW w:w="5811" w:type="dxa"/>
          </w:tcPr>
          <w:p w:rsidR="008F096C" w:rsidRPr="00DB1F39" w:rsidRDefault="008F096C" w:rsidP="008F096C">
            <w:pPr>
              <w:rPr>
                <w:rFonts w:ascii="Century Gothic" w:hAnsi="Century Gothic" w:cs="Arial"/>
              </w:rPr>
            </w:pPr>
          </w:p>
        </w:tc>
        <w:tc>
          <w:tcPr>
            <w:tcW w:w="1220" w:type="dxa"/>
          </w:tcPr>
          <w:p w:rsidR="008F096C" w:rsidRPr="00641210" w:rsidRDefault="008F096C" w:rsidP="00DB1F39">
            <w:pPr>
              <w:jc w:val="center"/>
              <w:rPr>
                <w:rFonts w:ascii="Century Gothic" w:hAnsi="Century Gothic" w:cs="Arial"/>
                <w:b/>
              </w:rPr>
            </w:pPr>
          </w:p>
        </w:tc>
      </w:tr>
      <w:tr w:rsidR="008F096C" w:rsidRPr="00DB1F39" w:rsidTr="006B2D09">
        <w:tc>
          <w:tcPr>
            <w:tcW w:w="9833" w:type="dxa"/>
            <w:gridSpan w:val="3"/>
          </w:tcPr>
          <w:p w:rsidR="008F096C" w:rsidRPr="00641210" w:rsidRDefault="008F096C" w:rsidP="008F096C">
            <w:pPr>
              <w:rPr>
                <w:rFonts w:ascii="Century Gothic" w:hAnsi="Century Gothic" w:cs="Arial"/>
                <w:b/>
                <w:sz w:val="24"/>
              </w:rPr>
            </w:pPr>
            <w:r w:rsidRPr="00641210">
              <w:rPr>
                <w:rFonts w:ascii="Century Gothic" w:hAnsi="Century Gothic" w:cs="Arial"/>
                <w:b/>
                <w:sz w:val="24"/>
              </w:rPr>
              <w:t>Apologies for Absence</w:t>
            </w:r>
          </w:p>
        </w:tc>
      </w:tr>
      <w:tr w:rsidR="008F096C" w:rsidRPr="00DB1F39" w:rsidTr="006B2D09">
        <w:tc>
          <w:tcPr>
            <w:tcW w:w="2802" w:type="dxa"/>
          </w:tcPr>
          <w:p w:rsidR="008F096C" w:rsidRPr="00641210" w:rsidRDefault="008F096C" w:rsidP="008F096C">
            <w:pPr>
              <w:rPr>
                <w:rFonts w:ascii="Century Gothic" w:hAnsi="Century Gothic" w:cs="Arial"/>
              </w:rPr>
            </w:pPr>
            <w:r w:rsidRPr="00641210">
              <w:rPr>
                <w:rFonts w:ascii="Century Gothic" w:hAnsi="Century Gothic" w:cs="Arial"/>
              </w:rPr>
              <w:t>Ferenc Inkovics</w:t>
            </w:r>
          </w:p>
        </w:tc>
        <w:tc>
          <w:tcPr>
            <w:tcW w:w="5811" w:type="dxa"/>
          </w:tcPr>
          <w:p w:rsidR="008F096C" w:rsidRPr="00641210" w:rsidRDefault="008F096C" w:rsidP="008F096C">
            <w:pPr>
              <w:rPr>
                <w:rFonts w:ascii="Century Gothic" w:hAnsi="Century Gothic" w:cs="Arial"/>
              </w:rPr>
            </w:pPr>
            <w:r w:rsidRPr="00641210">
              <w:rPr>
                <w:rFonts w:ascii="Century Gothic" w:hAnsi="Century Gothic" w:cs="Arial"/>
              </w:rPr>
              <w:t>Deputy Head of IT Service Deliver</w:t>
            </w:r>
            <w:r w:rsidR="00623D6D" w:rsidRPr="00641210">
              <w:rPr>
                <w:rFonts w:ascii="Century Gothic" w:hAnsi="Century Gothic" w:cs="Arial"/>
              </w:rPr>
              <w:t>y</w:t>
            </w:r>
          </w:p>
        </w:tc>
        <w:tc>
          <w:tcPr>
            <w:tcW w:w="1220" w:type="dxa"/>
          </w:tcPr>
          <w:p w:rsidR="008F096C" w:rsidRPr="00641210" w:rsidRDefault="008F096C" w:rsidP="008F096C">
            <w:pPr>
              <w:jc w:val="center"/>
              <w:rPr>
                <w:rFonts w:ascii="Century Gothic" w:hAnsi="Century Gothic" w:cs="Arial"/>
                <w:b/>
              </w:rPr>
            </w:pPr>
            <w:r w:rsidRPr="00641210">
              <w:rPr>
                <w:rFonts w:ascii="Century Gothic" w:hAnsi="Century Gothic" w:cs="Arial"/>
                <w:b/>
              </w:rPr>
              <w:t>FI</w:t>
            </w:r>
          </w:p>
        </w:tc>
      </w:tr>
      <w:tr w:rsidR="008F096C" w:rsidRPr="00DB1F39" w:rsidTr="006B2D09">
        <w:tc>
          <w:tcPr>
            <w:tcW w:w="2802" w:type="dxa"/>
          </w:tcPr>
          <w:p w:rsidR="00BB7624" w:rsidRPr="00641210" w:rsidRDefault="00460665" w:rsidP="008F096C">
            <w:pPr>
              <w:rPr>
                <w:rFonts w:ascii="Century Gothic" w:hAnsi="Century Gothic" w:cs="Arial"/>
              </w:rPr>
            </w:pPr>
            <w:r w:rsidRPr="00641210">
              <w:rPr>
                <w:rFonts w:ascii="Century Gothic" w:hAnsi="Century Gothic" w:cs="Arial"/>
              </w:rPr>
              <w:t>Sally Smith</w:t>
            </w:r>
          </w:p>
          <w:p w:rsidR="008F096C" w:rsidRPr="00641210" w:rsidRDefault="00BB7624" w:rsidP="00BB7624">
            <w:pPr>
              <w:rPr>
                <w:rFonts w:ascii="Century Gothic" w:hAnsi="Century Gothic" w:cs="Arial"/>
              </w:rPr>
            </w:pPr>
            <w:r w:rsidRPr="00641210">
              <w:rPr>
                <w:rFonts w:ascii="Century Gothic" w:hAnsi="Century Gothic" w:cs="Arial"/>
              </w:rPr>
              <w:t xml:space="preserve">Stella </w:t>
            </w:r>
            <w:proofErr w:type="spellStart"/>
            <w:r w:rsidRPr="00641210">
              <w:rPr>
                <w:rFonts w:ascii="Century Gothic" w:hAnsi="Century Gothic" w:cs="Arial"/>
              </w:rPr>
              <w:t>Adegoke</w:t>
            </w:r>
            <w:proofErr w:type="spellEnd"/>
            <w:r w:rsidRPr="00641210">
              <w:rPr>
                <w:rFonts w:ascii="Century Gothic" w:hAnsi="Century Gothic" w:cs="Arial"/>
              </w:rPr>
              <w:t xml:space="preserve">                   </w:t>
            </w:r>
          </w:p>
        </w:tc>
        <w:tc>
          <w:tcPr>
            <w:tcW w:w="5811" w:type="dxa"/>
          </w:tcPr>
          <w:p w:rsidR="00F8654F" w:rsidRPr="00641210" w:rsidRDefault="00F8654F" w:rsidP="00F8654F">
            <w:pPr>
              <w:rPr>
                <w:rFonts w:ascii="Century Gothic" w:hAnsi="Century Gothic" w:cs="Arial"/>
                <w:color w:val="333333"/>
                <w:sz w:val="20"/>
                <w:szCs w:val="20"/>
              </w:rPr>
            </w:pPr>
            <w:r w:rsidRPr="00641210">
              <w:rPr>
                <w:rFonts w:ascii="Century Gothic" w:hAnsi="Century Gothic" w:cs="Arial"/>
                <w:color w:val="333333"/>
                <w:sz w:val="20"/>
                <w:szCs w:val="20"/>
              </w:rPr>
              <w:t>Chief Nurse &amp; Director of Quality</w:t>
            </w:r>
          </w:p>
          <w:p w:rsidR="00BB7624" w:rsidRPr="00641210" w:rsidRDefault="00BB7624" w:rsidP="00BB7624">
            <w:pPr>
              <w:rPr>
                <w:rFonts w:ascii="Century Gothic" w:hAnsi="Century Gothic"/>
                <w:color w:val="000000"/>
              </w:rPr>
            </w:pPr>
            <w:r w:rsidRPr="00641210">
              <w:rPr>
                <w:rFonts w:ascii="Century Gothic" w:hAnsi="Century Gothic"/>
                <w:color w:val="000000"/>
              </w:rPr>
              <w:t>Eye clinic QEQM</w:t>
            </w:r>
          </w:p>
          <w:p w:rsidR="008F096C" w:rsidRPr="00641210" w:rsidRDefault="008F096C" w:rsidP="008F096C">
            <w:pPr>
              <w:rPr>
                <w:rFonts w:ascii="Century Gothic" w:hAnsi="Century Gothic" w:cs="Arial"/>
              </w:rPr>
            </w:pPr>
          </w:p>
        </w:tc>
        <w:tc>
          <w:tcPr>
            <w:tcW w:w="1220" w:type="dxa"/>
          </w:tcPr>
          <w:p w:rsidR="008F096C" w:rsidRPr="00641210" w:rsidRDefault="00F8654F" w:rsidP="00DB1F39">
            <w:pPr>
              <w:jc w:val="center"/>
              <w:rPr>
                <w:rFonts w:ascii="Century Gothic" w:hAnsi="Century Gothic" w:cs="Arial"/>
                <w:b/>
              </w:rPr>
            </w:pPr>
            <w:r w:rsidRPr="00641210">
              <w:rPr>
                <w:rFonts w:ascii="Century Gothic" w:hAnsi="Century Gothic" w:cs="Arial"/>
                <w:b/>
              </w:rPr>
              <w:t>SS</w:t>
            </w:r>
          </w:p>
          <w:p w:rsidR="00F8654F" w:rsidRPr="00641210" w:rsidRDefault="00BB7624" w:rsidP="00DB1F39">
            <w:pPr>
              <w:jc w:val="center"/>
              <w:rPr>
                <w:rFonts w:ascii="Century Gothic" w:hAnsi="Century Gothic" w:cs="Arial"/>
                <w:b/>
              </w:rPr>
            </w:pPr>
            <w:r w:rsidRPr="00641210">
              <w:rPr>
                <w:rFonts w:ascii="Century Gothic" w:hAnsi="Century Gothic" w:cs="Arial"/>
                <w:b/>
              </w:rPr>
              <w:t>SA</w:t>
            </w:r>
          </w:p>
          <w:p w:rsidR="00F8654F" w:rsidRPr="00641210" w:rsidRDefault="00BB7624" w:rsidP="00DB1F39">
            <w:pPr>
              <w:jc w:val="center"/>
              <w:rPr>
                <w:rFonts w:ascii="Century Gothic" w:hAnsi="Century Gothic" w:cs="Arial"/>
                <w:b/>
              </w:rPr>
            </w:pPr>
            <w:r w:rsidRPr="00641210">
              <w:rPr>
                <w:rFonts w:ascii="Century Gothic" w:hAnsi="Century Gothic" w:cs="Arial"/>
                <w:b/>
              </w:rPr>
              <w:t>YD</w:t>
            </w:r>
          </w:p>
        </w:tc>
      </w:tr>
      <w:tr w:rsidR="00F8654F" w:rsidRPr="00DB1F39" w:rsidTr="006B2D09">
        <w:tc>
          <w:tcPr>
            <w:tcW w:w="2802" w:type="dxa"/>
          </w:tcPr>
          <w:p w:rsidR="00F8654F" w:rsidRPr="00641210" w:rsidRDefault="00F8654F" w:rsidP="008F096C">
            <w:pPr>
              <w:rPr>
                <w:rFonts w:ascii="Century Gothic" w:hAnsi="Century Gothic" w:cs="Arial"/>
              </w:rPr>
            </w:pPr>
            <w:r w:rsidRPr="00641210">
              <w:rPr>
                <w:rFonts w:ascii="Century Gothic" w:hAnsi="Century Gothic" w:cs="Arial"/>
              </w:rPr>
              <w:t xml:space="preserve">Yvonne Davis                      </w:t>
            </w:r>
          </w:p>
        </w:tc>
        <w:tc>
          <w:tcPr>
            <w:tcW w:w="5811" w:type="dxa"/>
          </w:tcPr>
          <w:p w:rsidR="00F8654F" w:rsidRPr="00641210" w:rsidRDefault="00BB7624" w:rsidP="00F8654F">
            <w:pPr>
              <w:rPr>
                <w:rFonts w:ascii="Century Gothic" w:hAnsi="Century Gothic" w:cs="Arial"/>
                <w:color w:val="333333"/>
                <w:sz w:val="20"/>
                <w:szCs w:val="20"/>
              </w:rPr>
            </w:pPr>
            <w:r w:rsidRPr="00641210">
              <w:rPr>
                <w:rFonts w:ascii="Century Gothic" w:hAnsi="Century Gothic" w:cs="Arial"/>
                <w:color w:val="333333"/>
                <w:sz w:val="20"/>
                <w:szCs w:val="20"/>
              </w:rPr>
              <w:t xml:space="preserve">Ward Manager                                                                                  </w:t>
            </w:r>
          </w:p>
        </w:tc>
        <w:tc>
          <w:tcPr>
            <w:tcW w:w="1220" w:type="dxa"/>
          </w:tcPr>
          <w:p w:rsidR="00F8654F" w:rsidRPr="00641210" w:rsidRDefault="00F8654F" w:rsidP="00DB1F39">
            <w:pPr>
              <w:jc w:val="center"/>
              <w:rPr>
                <w:rFonts w:ascii="Century Gothic" w:hAnsi="Century Gothic" w:cs="Arial"/>
                <w:b/>
              </w:rPr>
            </w:pPr>
          </w:p>
        </w:tc>
      </w:tr>
      <w:tr w:rsidR="00641210" w:rsidRPr="00DB1F39" w:rsidTr="006B2D09">
        <w:tc>
          <w:tcPr>
            <w:tcW w:w="2802" w:type="dxa"/>
          </w:tcPr>
          <w:p w:rsidR="00641210" w:rsidRPr="00641210" w:rsidRDefault="00641210" w:rsidP="008F096C">
            <w:pPr>
              <w:rPr>
                <w:rFonts w:ascii="Century Gothic" w:hAnsi="Century Gothic" w:cs="Arial"/>
              </w:rPr>
            </w:pPr>
            <w:r w:rsidRPr="00641210">
              <w:rPr>
                <w:rFonts w:ascii="Century Gothic" w:hAnsi="Century Gothic" w:cs="Arial"/>
              </w:rPr>
              <w:t>Jazz Mallan</w:t>
            </w:r>
          </w:p>
        </w:tc>
        <w:tc>
          <w:tcPr>
            <w:tcW w:w="5811" w:type="dxa"/>
          </w:tcPr>
          <w:p w:rsidR="00641210" w:rsidRPr="00641210" w:rsidRDefault="00641210" w:rsidP="00F8654F">
            <w:pPr>
              <w:rPr>
                <w:rFonts w:ascii="Century Gothic" w:hAnsi="Century Gothic" w:cs="Arial"/>
                <w:color w:val="333333"/>
                <w:sz w:val="20"/>
                <w:szCs w:val="20"/>
              </w:rPr>
            </w:pPr>
            <w:r w:rsidRPr="00641210">
              <w:rPr>
                <w:rFonts w:ascii="Century Gothic" w:hAnsi="Century Gothic" w:cs="Arial"/>
                <w:color w:val="333333"/>
                <w:sz w:val="20"/>
                <w:szCs w:val="20"/>
              </w:rPr>
              <w:t>Corporate HR</w:t>
            </w:r>
          </w:p>
        </w:tc>
        <w:tc>
          <w:tcPr>
            <w:tcW w:w="1220" w:type="dxa"/>
          </w:tcPr>
          <w:p w:rsidR="00641210" w:rsidRPr="00641210" w:rsidRDefault="00641210" w:rsidP="00DB1F39">
            <w:pPr>
              <w:jc w:val="center"/>
              <w:rPr>
                <w:rFonts w:ascii="Century Gothic" w:hAnsi="Century Gothic" w:cs="Arial"/>
                <w:b/>
              </w:rPr>
            </w:pPr>
            <w:r w:rsidRPr="00641210">
              <w:rPr>
                <w:rFonts w:ascii="Century Gothic" w:hAnsi="Century Gothic" w:cs="Arial"/>
                <w:b/>
              </w:rPr>
              <w:t>JM</w:t>
            </w:r>
          </w:p>
        </w:tc>
      </w:tr>
    </w:tbl>
    <w:p w:rsidR="00A5399C" w:rsidRPr="00641210" w:rsidRDefault="00F8654F" w:rsidP="00641210">
      <w:pPr>
        <w:rPr>
          <w:rFonts w:ascii="Century Gothic" w:hAnsi="Century Gothic" w:cs="Arial"/>
          <w:i/>
        </w:rPr>
      </w:pPr>
      <w:r w:rsidRPr="00641210">
        <w:rPr>
          <w:rFonts w:ascii="Century Gothic" w:eastAsia="Times New Roman" w:hAnsi="Century Gothic" w:cs="Times New Roman"/>
          <w:i/>
          <w:color w:val="000000"/>
          <w:lang w:eastAsia="en-GB"/>
        </w:rPr>
        <w:t xml:space="preserve">                                  </w:t>
      </w:r>
      <w:r w:rsidRPr="00641210">
        <w:rPr>
          <w:rFonts w:ascii="Century Gothic" w:eastAsia="Times New Roman" w:hAnsi="Century Gothic" w:cs="Times New Roman"/>
          <w:i/>
          <w:color w:val="000000"/>
          <w:lang w:eastAsia="en-GB"/>
        </w:rPr>
        <w:tab/>
        <w:t xml:space="preserve">                                                </w:t>
      </w:r>
      <w:r w:rsidRPr="00641210">
        <w:rPr>
          <w:rFonts w:ascii="Century Gothic" w:hAnsi="Century Gothic" w:cs="Arial"/>
          <w:i/>
        </w:rPr>
        <w:t xml:space="preserve">           </w:t>
      </w:r>
      <w:r w:rsidRPr="00641210">
        <w:rPr>
          <w:rFonts w:ascii="Century Gothic" w:hAnsi="Century Gothic" w:cs="Arial"/>
          <w:i/>
        </w:rPr>
        <w:tab/>
      </w:r>
      <w:r w:rsidRPr="00641210">
        <w:rPr>
          <w:rFonts w:ascii="Century Gothic" w:hAnsi="Century Gothic" w:cs="Arial"/>
          <w:i/>
        </w:rPr>
        <w:tab/>
      </w:r>
    </w:p>
    <w:tbl>
      <w:tblPr>
        <w:tblStyle w:val="TableGrid"/>
        <w:tblW w:w="0" w:type="auto"/>
        <w:tblLook w:val="04A0" w:firstRow="1" w:lastRow="0" w:firstColumn="1" w:lastColumn="0" w:noHBand="0" w:noVBand="1"/>
      </w:tblPr>
      <w:tblGrid>
        <w:gridCol w:w="534"/>
        <w:gridCol w:w="8324"/>
        <w:gridCol w:w="975"/>
      </w:tblGrid>
      <w:tr w:rsidR="0055445E" w:rsidRPr="006058F9" w:rsidTr="00754F5C">
        <w:trPr>
          <w:tblHeader/>
        </w:trPr>
        <w:tc>
          <w:tcPr>
            <w:tcW w:w="534" w:type="dxa"/>
          </w:tcPr>
          <w:p w:rsidR="0055445E" w:rsidRPr="006058F9" w:rsidRDefault="0055445E" w:rsidP="00754F5C">
            <w:pPr>
              <w:jc w:val="center"/>
              <w:rPr>
                <w:rFonts w:ascii="Century Gothic" w:hAnsi="Century Gothic" w:cs="Arial"/>
                <w:sz w:val="24"/>
              </w:rPr>
            </w:pPr>
          </w:p>
        </w:tc>
        <w:tc>
          <w:tcPr>
            <w:tcW w:w="8324" w:type="dxa"/>
          </w:tcPr>
          <w:p w:rsidR="0055445E" w:rsidRPr="006058F9" w:rsidRDefault="0055445E" w:rsidP="008F096C">
            <w:pPr>
              <w:rPr>
                <w:rFonts w:ascii="Century Gothic" w:hAnsi="Century Gothic" w:cs="Arial"/>
                <w:b/>
                <w:sz w:val="24"/>
                <w:u w:val="single"/>
              </w:rPr>
            </w:pPr>
            <w:r w:rsidRPr="006058F9">
              <w:rPr>
                <w:rFonts w:ascii="Century Gothic" w:hAnsi="Century Gothic" w:cs="Arial"/>
                <w:b/>
                <w:sz w:val="24"/>
                <w:u w:val="single"/>
              </w:rPr>
              <w:t>Subject</w:t>
            </w:r>
          </w:p>
        </w:tc>
        <w:tc>
          <w:tcPr>
            <w:tcW w:w="975" w:type="dxa"/>
          </w:tcPr>
          <w:p w:rsidR="0055445E" w:rsidRPr="006058F9" w:rsidRDefault="0055445E" w:rsidP="008F096C">
            <w:pPr>
              <w:jc w:val="center"/>
              <w:rPr>
                <w:rFonts w:ascii="Century Gothic" w:hAnsi="Century Gothic" w:cs="Arial"/>
                <w:b/>
                <w:sz w:val="24"/>
                <w:u w:val="single"/>
              </w:rPr>
            </w:pPr>
            <w:r w:rsidRPr="006058F9">
              <w:rPr>
                <w:rFonts w:ascii="Century Gothic" w:hAnsi="Century Gothic" w:cs="Arial"/>
                <w:b/>
                <w:sz w:val="24"/>
                <w:u w:val="single"/>
              </w:rPr>
              <w:t>Action</w:t>
            </w:r>
          </w:p>
        </w:tc>
      </w:tr>
      <w:tr w:rsidR="0055445E" w:rsidRPr="00DB1F39" w:rsidTr="00754F5C">
        <w:tc>
          <w:tcPr>
            <w:tcW w:w="534" w:type="dxa"/>
          </w:tcPr>
          <w:p w:rsidR="0055445E" w:rsidRPr="00DB1F39" w:rsidRDefault="0055445E" w:rsidP="00754F5C">
            <w:pPr>
              <w:jc w:val="center"/>
              <w:rPr>
                <w:rFonts w:ascii="Century Gothic" w:hAnsi="Century Gothic" w:cs="Arial"/>
              </w:rPr>
            </w:pPr>
            <w:r>
              <w:rPr>
                <w:rFonts w:ascii="Century Gothic" w:hAnsi="Century Gothic" w:cs="Arial"/>
              </w:rPr>
              <w:t>1</w:t>
            </w:r>
          </w:p>
        </w:tc>
        <w:tc>
          <w:tcPr>
            <w:tcW w:w="8324" w:type="dxa"/>
          </w:tcPr>
          <w:p w:rsidR="0055445E" w:rsidRPr="00DB1F39" w:rsidRDefault="0055445E" w:rsidP="006B2D09">
            <w:pPr>
              <w:jc w:val="both"/>
              <w:rPr>
                <w:rFonts w:ascii="Century Gothic" w:hAnsi="Century Gothic" w:cs="Arial"/>
                <w:b/>
                <w:u w:val="single"/>
              </w:rPr>
            </w:pPr>
            <w:r w:rsidRPr="00DB1F39">
              <w:rPr>
                <w:rFonts w:ascii="Century Gothic" w:hAnsi="Century Gothic" w:cs="Arial"/>
                <w:b/>
                <w:u w:val="single"/>
              </w:rPr>
              <w:t>Welcome</w:t>
            </w:r>
            <w:r w:rsidR="008F096C">
              <w:rPr>
                <w:rFonts w:ascii="Century Gothic" w:hAnsi="Century Gothic" w:cs="Arial"/>
                <w:b/>
                <w:u w:val="single"/>
              </w:rPr>
              <w:t xml:space="preserve"> </w:t>
            </w:r>
          </w:p>
          <w:p w:rsidR="0055445E" w:rsidRDefault="008F096C" w:rsidP="006B2D09">
            <w:pPr>
              <w:jc w:val="both"/>
              <w:rPr>
                <w:rFonts w:ascii="Century Gothic" w:hAnsi="Century Gothic" w:cs="Arial"/>
              </w:rPr>
            </w:pPr>
            <w:r>
              <w:rPr>
                <w:rFonts w:ascii="Century Gothic" w:hAnsi="Century Gothic" w:cs="Arial"/>
              </w:rPr>
              <w:t>CD welcomed everyone to the meeting.</w:t>
            </w:r>
          </w:p>
          <w:p w:rsidR="00555455" w:rsidRPr="00DB1F39" w:rsidRDefault="00555455" w:rsidP="00B13FCC">
            <w:pPr>
              <w:jc w:val="both"/>
              <w:rPr>
                <w:rFonts w:ascii="Century Gothic" w:hAnsi="Century Gothic" w:cs="Arial"/>
              </w:rPr>
            </w:pPr>
            <w:r w:rsidRPr="00B13FCC">
              <w:rPr>
                <w:rFonts w:ascii="Century Gothic" w:hAnsi="Century Gothic" w:cs="Arial"/>
              </w:rPr>
              <w:t xml:space="preserve">CD on behalf of the BAME Network thanked MB for volunteering </w:t>
            </w:r>
            <w:r w:rsidR="00460665" w:rsidRPr="00B13FCC">
              <w:rPr>
                <w:rFonts w:ascii="Century Gothic" w:hAnsi="Century Gothic" w:cs="Arial"/>
              </w:rPr>
              <w:t>to perform</w:t>
            </w:r>
            <w:r w:rsidR="00AA1DF5" w:rsidRPr="00B13FCC">
              <w:rPr>
                <w:rFonts w:ascii="Century Gothic" w:hAnsi="Century Gothic" w:cs="Arial"/>
              </w:rPr>
              <w:t xml:space="preserve"> some of the secretarial duties </w:t>
            </w:r>
            <w:r w:rsidR="00460665" w:rsidRPr="00B13FCC">
              <w:rPr>
                <w:rFonts w:ascii="Century Gothic" w:hAnsi="Century Gothic" w:cs="Arial"/>
              </w:rPr>
              <w:t>for the network</w:t>
            </w:r>
            <w:r w:rsidR="001328CC">
              <w:rPr>
                <w:rFonts w:ascii="Century Gothic" w:hAnsi="Century Gothic" w:cs="Arial"/>
              </w:rPr>
              <w:t>.</w:t>
            </w:r>
          </w:p>
        </w:tc>
        <w:tc>
          <w:tcPr>
            <w:tcW w:w="975" w:type="dxa"/>
            <w:vAlign w:val="center"/>
          </w:tcPr>
          <w:p w:rsidR="0055445E" w:rsidRPr="00DB1F39" w:rsidRDefault="0055445E" w:rsidP="008F096C">
            <w:pPr>
              <w:jc w:val="center"/>
              <w:rPr>
                <w:rFonts w:ascii="Century Gothic" w:hAnsi="Century Gothic" w:cs="Arial"/>
              </w:rPr>
            </w:pPr>
          </w:p>
        </w:tc>
      </w:tr>
      <w:tr w:rsidR="0055445E" w:rsidRPr="00DB1F39" w:rsidTr="00754F5C">
        <w:tc>
          <w:tcPr>
            <w:tcW w:w="534" w:type="dxa"/>
          </w:tcPr>
          <w:p w:rsidR="0055445E" w:rsidRPr="00DB1F39" w:rsidRDefault="0055445E" w:rsidP="00754F5C">
            <w:pPr>
              <w:jc w:val="center"/>
              <w:rPr>
                <w:rFonts w:ascii="Century Gothic" w:hAnsi="Century Gothic" w:cs="Arial"/>
              </w:rPr>
            </w:pPr>
            <w:r>
              <w:rPr>
                <w:rFonts w:ascii="Century Gothic" w:hAnsi="Century Gothic" w:cs="Arial"/>
              </w:rPr>
              <w:t>2</w:t>
            </w:r>
          </w:p>
        </w:tc>
        <w:tc>
          <w:tcPr>
            <w:tcW w:w="8324" w:type="dxa"/>
          </w:tcPr>
          <w:p w:rsidR="0055445E" w:rsidRPr="00DB1F39" w:rsidRDefault="0055445E" w:rsidP="006B2D09">
            <w:pPr>
              <w:jc w:val="both"/>
              <w:rPr>
                <w:rFonts w:ascii="Century Gothic" w:hAnsi="Century Gothic" w:cs="Arial"/>
                <w:b/>
                <w:u w:val="single"/>
              </w:rPr>
            </w:pPr>
            <w:r w:rsidRPr="00DB1F39">
              <w:rPr>
                <w:rFonts w:ascii="Century Gothic" w:hAnsi="Century Gothic" w:cs="Arial"/>
                <w:b/>
                <w:u w:val="single"/>
              </w:rPr>
              <w:t>Declarations of Interests</w:t>
            </w:r>
          </w:p>
          <w:p w:rsidR="0055445E" w:rsidRPr="00DB1F39" w:rsidRDefault="0055445E" w:rsidP="006B2D09">
            <w:pPr>
              <w:jc w:val="both"/>
              <w:rPr>
                <w:rFonts w:ascii="Century Gothic" w:hAnsi="Century Gothic" w:cs="Arial"/>
              </w:rPr>
            </w:pPr>
            <w:r>
              <w:rPr>
                <w:rFonts w:ascii="Century Gothic" w:hAnsi="Century Gothic" w:cs="Arial"/>
              </w:rPr>
              <w:t>There were no declarations of interest</w:t>
            </w:r>
          </w:p>
        </w:tc>
        <w:tc>
          <w:tcPr>
            <w:tcW w:w="975" w:type="dxa"/>
            <w:vAlign w:val="center"/>
          </w:tcPr>
          <w:p w:rsidR="0055445E" w:rsidRPr="00DB1F39" w:rsidRDefault="0055445E" w:rsidP="008F096C">
            <w:pPr>
              <w:jc w:val="center"/>
              <w:rPr>
                <w:rFonts w:ascii="Century Gothic" w:hAnsi="Century Gothic" w:cs="Arial"/>
              </w:rPr>
            </w:pPr>
          </w:p>
        </w:tc>
      </w:tr>
      <w:tr w:rsidR="0055445E" w:rsidRPr="00DB1F39" w:rsidTr="00754F5C">
        <w:tc>
          <w:tcPr>
            <w:tcW w:w="534" w:type="dxa"/>
          </w:tcPr>
          <w:p w:rsidR="0055445E" w:rsidRDefault="0055445E" w:rsidP="00754F5C">
            <w:pPr>
              <w:jc w:val="center"/>
              <w:rPr>
                <w:rFonts w:ascii="Century Gothic" w:hAnsi="Century Gothic" w:cs="Arial"/>
              </w:rPr>
            </w:pPr>
            <w:r>
              <w:rPr>
                <w:rFonts w:ascii="Century Gothic" w:hAnsi="Century Gothic" w:cs="Arial"/>
              </w:rPr>
              <w:t>3</w:t>
            </w:r>
          </w:p>
        </w:tc>
        <w:tc>
          <w:tcPr>
            <w:tcW w:w="8324" w:type="dxa"/>
          </w:tcPr>
          <w:p w:rsidR="0055445E" w:rsidRPr="00DB1F39" w:rsidRDefault="0055445E" w:rsidP="006B2D09">
            <w:pPr>
              <w:jc w:val="both"/>
              <w:rPr>
                <w:rFonts w:ascii="Century Gothic" w:hAnsi="Century Gothic" w:cs="Arial"/>
                <w:b/>
                <w:u w:val="single"/>
              </w:rPr>
            </w:pPr>
            <w:r w:rsidRPr="00DB1F39">
              <w:rPr>
                <w:rFonts w:ascii="Century Gothic" w:hAnsi="Century Gothic" w:cs="Arial"/>
                <w:b/>
                <w:u w:val="single"/>
              </w:rPr>
              <w:t>Quorum</w:t>
            </w:r>
          </w:p>
          <w:p w:rsidR="0055445E" w:rsidRDefault="00555455" w:rsidP="006B2D09">
            <w:pPr>
              <w:jc w:val="both"/>
              <w:rPr>
                <w:rFonts w:ascii="Century Gothic" w:hAnsi="Century Gothic" w:cs="Arial"/>
              </w:rPr>
            </w:pPr>
            <w:r>
              <w:rPr>
                <w:rFonts w:ascii="Century Gothic" w:hAnsi="Century Gothic" w:cs="Arial"/>
              </w:rPr>
              <w:t>Today there was a quorum – the first time in a few months.</w:t>
            </w:r>
          </w:p>
        </w:tc>
        <w:tc>
          <w:tcPr>
            <w:tcW w:w="975" w:type="dxa"/>
            <w:vAlign w:val="center"/>
          </w:tcPr>
          <w:p w:rsidR="0055445E" w:rsidRPr="00DB1F39" w:rsidRDefault="0055445E" w:rsidP="008F096C">
            <w:pPr>
              <w:jc w:val="center"/>
              <w:rPr>
                <w:rFonts w:ascii="Century Gothic" w:hAnsi="Century Gothic" w:cs="Arial"/>
              </w:rPr>
            </w:pPr>
          </w:p>
        </w:tc>
      </w:tr>
      <w:tr w:rsidR="00555455" w:rsidRPr="00DB1F39" w:rsidTr="00754F5C">
        <w:tc>
          <w:tcPr>
            <w:tcW w:w="534" w:type="dxa"/>
          </w:tcPr>
          <w:p w:rsidR="00555455" w:rsidRDefault="00555455" w:rsidP="00754F5C">
            <w:pPr>
              <w:jc w:val="center"/>
              <w:rPr>
                <w:rFonts w:ascii="Century Gothic" w:hAnsi="Century Gothic" w:cs="Arial"/>
              </w:rPr>
            </w:pPr>
            <w:r>
              <w:rPr>
                <w:rFonts w:ascii="Century Gothic" w:hAnsi="Century Gothic" w:cs="Arial"/>
              </w:rPr>
              <w:t>4</w:t>
            </w:r>
          </w:p>
        </w:tc>
        <w:tc>
          <w:tcPr>
            <w:tcW w:w="8324" w:type="dxa"/>
          </w:tcPr>
          <w:p w:rsidR="00555455" w:rsidRDefault="00555455" w:rsidP="006B2D09">
            <w:pPr>
              <w:jc w:val="both"/>
              <w:rPr>
                <w:rFonts w:ascii="Century Gothic" w:hAnsi="Century Gothic" w:cs="Arial"/>
                <w:b/>
                <w:u w:val="single"/>
              </w:rPr>
            </w:pPr>
            <w:r>
              <w:rPr>
                <w:rFonts w:ascii="Century Gothic" w:hAnsi="Century Gothic" w:cs="Arial"/>
                <w:b/>
                <w:u w:val="single"/>
              </w:rPr>
              <w:t xml:space="preserve">Minutes of the Meeting held on </w:t>
            </w:r>
            <w:r w:rsidR="0019606F">
              <w:rPr>
                <w:rFonts w:ascii="Century Gothic" w:hAnsi="Century Gothic" w:cs="Arial"/>
                <w:b/>
                <w:u w:val="single"/>
              </w:rPr>
              <w:t>10</w:t>
            </w:r>
            <w:r w:rsidR="0019606F" w:rsidRPr="0019606F">
              <w:rPr>
                <w:rFonts w:ascii="Century Gothic" w:hAnsi="Century Gothic" w:cs="Arial"/>
                <w:b/>
                <w:u w:val="single"/>
                <w:vertAlign w:val="superscript"/>
              </w:rPr>
              <w:t>th</w:t>
            </w:r>
            <w:r w:rsidR="0019606F">
              <w:rPr>
                <w:rFonts w:ascii="Century Gothic" w:hAnsi="Century Gothic" w:cs="Arial"/>
                <w:b/>
                <w:u w:val="single"/>
              </w:rPr>
              <w:t xml:space="preserve"> January 2018</w:t>
            </w:r>
          </w:p>
          <w:p w:rsidR="0019606F" w:rsidRPr="0019606F" w:rsidRDefault="00623D6D" w:rsidP="006B2D09">
            <w:pPr>
              <w:jc w:val="both"/>
              <w:rPr>
                <w:rFonts w:ascii="Century Gothic" w:hAnsi="Century Gothic" w:cs="Arial"/>
              </w:rPr>
            </w:pPr>
            <w:r>
              <w:rPr>
                <w:rFonts w:ascii="Century Gothic" w:hAnsi="Century Gothic" w:cs="Arial"/>
              </w:rPr>
              <w:t>The minutes for last month’s</w:t>
            </w:r>
            <w:r w:rsidR="0019606F">
              <w:rPr>
                <w:rFonts w:ascii="Century Gothic" w:hAnsi="Century Gothic" w:cs="Arial"/>
              </w:rPr>
              <w:t xml:space="preserve"> meeting were read and agreed as an accurate record.</w:t>
            </w:r>
          </w:p>
        </w:tc>
        <w:tc>
          <w:tcPr>
            <w:tcW w:w="975" w:type="dxa"/>
            <w:vAlign w:val="center"/>
          </w:tcPr>
          <w:p w:rsidR="00555455" w:rsidRPr="00DB1F39" w:rsidRDefault="00555455" w:rsidP="008F096C">
            <w:pPr>
              <w:jc w:val="center"/>
              <w:rPr>
                <w:rFonts w:ascii="Century Gothic" w:hAnsi="Century Gothic" w:cs="Arial"/>
              </w:rPr>
            </w:pPr>
          </w:p>
        </w:tc>
      </w:tr>
      <w:tr w:rsidR="0019606F" w:rsidRPr="00DB1F39" w:rsidTr="00754F5C">
        <w:tc>
          <w:tcPr>
            <w:tcW w:w="534" w:type="dxa"/>
          </w:tcPr>
          <w:p w:rsidR="0019606F" w:rsidRDefault="0019606F" w:rsidP="00754F5C">
            <w:pPr>
              <w:jc w:val="center"/>
              <w:rPr>
                <w:rFonts w:ascii="Century Gothic" w:hAnsi="Century Gothic" w:cs="Arial"/>
              </w:rPr>
            </w:pPr>
            <w:r>
              <w:rPr>
                <w:rFonts w:ascii="Century Gothic" w:hAnsi="Century Gothic" w:cs="Arial"/>
              </w:rPr>
              <w:t>5</w:t>
            </w:r>
          </w:p>
        </w:tc>
        <w:tc>
          <w:tcPr>
            <w:tcW w:w="8324" w:type="dxa"/>
          </w:tcPr>
          <w:p w:rsidR="0019606F" w:rsidRDefault="0019606F" w:rsidP="006B2D09">
            <w:pPr>
              <w:jc w:val="both"/>
              <w:rPr>
                <w:rFonts w:ascii="Century Gothic" w:hAnsi="Century Gothic" w:cs="Arial"/>
                <w:b/>
                <w:u w:val="single"/>
              </w:rPr>
            </w:pPr>
            <w:r>
              <w:rPr>
                <w:rFonts w:ascii="Century Gothic" w:hAnsi="Century Gothic" w:cs="Arial"/>
                <w:b/>
                <w:u w:val="single"/>
              </w:rPr>
              <w:t>BAME Meeting attendance</w:t>
            </w:r>
          </w:p>
          <w:p w:rsidR="008419B4" w:rsidRPr="00B13FCC" w:rsidRDefault="00D81B0B" w:rsidP="00754F5C">
            <w:pPr>
              <w:pStyle w:val="ListParagraph"/>
              <w:numPr>
                <w:ilvl w:val="0"/>
                <w:numId w:val="3"/>
              </w:numPr>
              <w:ind w:left="317" w:hanging="284"/>
              <w:jc w:val="both"/>
              <w:rPr>
                <w:rFonts w:ascii="Century Gothic" w:hAnsi="Century Gothic" w:cs="Arial"/>
              </w:rPr>
            </w:pPr>
            <w:r w:rsidRPr="00754F5C">
              <w:rPr>
                <w:rFonts w:ascii="Century Gothic" w:hAnsi="Century Gothic" w:cs="Arial"/>
              </w:rPr>
              <w:t xml:space="preserve">Though it was good that there was a quorum today, it was very disappointing that very few members actually attend the meetings on a regular basis.  </w:t>
            </w:r>
            <w:r w:rsidR="00D469F9" w:rsidRPr="00754F5C">
              <w:rPr>
                <w:rFonts w:ascii="Century Gothic" w:hAnsi="Century Gothic" w:cs="Arial"/>
              </w:rPr>
              <w:t xml:space="preserve">The reasons behind poor attendance at the monthly BAME meetings were discussed – ranging from general </w:t>
            </w:r>
            <w:r w:rsidR="00D469F9" w:rsidRPr="00B13FCC">
              <w:rPr>
                <w:rFonts w:ascii="Century Gothic" w:hAnsi="Century Gothic" w:cs="Arial"/>
              </w:rPr>
              <w:t>apathy</w:t>
            </w:r>
            <w:r w:rsidR="00B13FCC" w:rsidRPr="00B13FCC">
              <w:rPr>
                <w:rFonts w:ascii="Century Gothic" w:hAnsi="Century Gothic" w:cs="Arial"/>
              </w:rPr>
              <w:t xml:space="preserve"> </w:t>
            </w:r>
            <w:r w:rsidR="00D469F9" w:rsidRPr="00B13FCC">
              <w:rPr>
                <w:rFonts w:ascii="Century Gothic" w:hAnsi="Century Gothic" w:cs="Arial"/>
              </w:rPr>
              <w:t xml:space="preserve">to </w:t>
            </w:r>
            <w:r w:rsidR="00AA1DF5" w:rsidRPr="00B13FCC">
              <w:rPr>
                <w:rFonts w:ascii="Century Gothic" w:hAnsi="Century Gothic" w:cs="Arial"/>
              </w:rPr>
              <w:t xml:space="preserve">poor attendance </w:t>
            </w:r>
            <w:r w:rsidR="00460665" w:rsidRPr="00B13FCC">
              <w:rPr>
                <w:rFonts w:ascii="Century Gothic" w:hAnsi="Century Gothic" w:cs="Arial"/>
              </w:rPr>
              <w:t>due to</w:t>
            </w:r>
            <w:r w:rsidR="00D469F9" w:rsidRPr="00B13FCC">
              <w:rPr>
                <w:rFonts w:ascii="Century Gothic" w:hAnsi="Century Gothic" w:cs="Arial"/>
              </w:rPr>
              <w:t xml:space="preserve"> work pressures</w:t>
            </w:r>
            <w:r w:rsidR="00AA1DF5" w:rsidRPr="00B13FCC">
              <w:rPr>
                <w:rFonts w:ascii="Century Gothic" w:hAnsi="Century Gothic" w:cs="Arial"/>
              </w:rPr>
              <w:t>.</w:t>
            </w:r>
            <w:r w:rsidR="00D469F9" w:rsidRPr="00B13FCC">
              <w:rPr>
                <w:rFonts w:ascii="Century Gothic" w:hAnsi="Century Gothic" w:cs="Arial"/>
              </w:rPr>
              <w:t xml:space="preserve"> </w:t>
            </w:r>
          </w:p>
          <w:p w:rsidR="0019606F" w:rsidRPr="00754F5C" w:rsidRDefault="00D81B0B" w:rsidP="00754F5C">
            <w:pPr>
              <w:pStyle w:val="ListParagraph"/>
              <w:numPr>
                <w:ilvl w:val="0"/>
                <w:numId w:val="3"/>
              </w:numPr>
              <w:ind w:left="317" w:hanging="284"/>
              <w:jc w:val="both"/>
              <w:rPr>
                <w:rFonts w:ascii="Century Gothic" w:hAnsi="Century Gothic" w:cs="Arial"/>
              </w:rPr>
            </w:pPr>
            <w:r w:rsidRPr="00754F5C">
              <w:rPr>
                <w:rFonts w:ascii="Century Gothic" w:hAnsi="Century Gothic" w:cs="Arial"/>
              </w:rPr>
              <w:t>SLB advised that she is happy to escalate any issues preventing attendance to the Management Board, but those present felt that until the reasons for the lack of attendance at the BAME meetings is understood that there is no point in taking the matter further.  To this end BCS suggested that a BAME staff survey would be beneficial</w:t>
            </w:r>
            <w:r w:rsidR="008419B4" w:rsidRPr="00754F5C">
              <w:rPr>
                <w:rFonts w:ascii="Century Gothic" w:hAnsi="Century Gothic" w:cs="Arial"/>
              </w:rPr>
              <w:t xml:space="preserve"> in understanding why members are not participating in the BAME meetings or responding to emails.</w:t>
            </w:r>
          </w:p>
          <w:p w:rsidR="008419B4" w:rsidRPr="00754F5C" w:rsidRDefault="008419B4" w:rsidP="00754F5C">
            <w:pPr>
              <w:pStyle w:val="ListParagraph"/>
              <w:numPr>
                <w:ilvl w:val="0"/>
                <w:numId w:val="3"/>
              </w:numPr>
              <w:ind w:left="317" w:hanging="284"/>
              <w:jc w:val="both"/>
              <w:rPr>
                <w:rFonts w:ascii="Century Gothic" w:hAnsi="Century Gothic" w:cs="Arial"/>
              </w:rPr>
            </w:pPr>
            <w:r w:rsidRPr="00754F5C">
              <w:rPr>
                <w:rFonts w:ascii="Century Gothic" w:hAnsi="Century Gothic" w:cs="Arial"/>
              </w:rPr>
              <w:t xml:space="preserve">BCS also suggested that it might be </w:t>
            </w:r>
            <w:r w:rsidR="00E21880" w:rsidRPr="00754F5C">
              <w:rPr>
                <w:rFonts w:ascii="Century Gothic" w:hAnsi="Century Gothic" w:cs="Arial"/>
              </w:rPr>
              <w:t>a good idea to re-circulate the purpose of the group/network and the reasons for the meeting.</w:t>
            </w:r>
          </w:p>
          <w:p w:rsidR="00E21880" w:rsidRPr="00754F5C" w:rsidRDefault="00E21880" w:rsidP="00754F5C">
            <w:pPr>
              <w:pStyle w:val="ListParagraph"/>
              <w:numPr>
                <w:ilvl w:val="0"/>
                <w:numId w:val="3"/>
              </w:numPr>
              <w:ind w:left="317" w:hanging="284"/>
              <w:jc w:val="both"/>
              <w:rPr>
                <w:rFonts w:ascii="Century Gothic" w:hAnsi="Century Gothic" w:cs="Arial"/>
              </w:rPr>
            </w:pPr>
            <w:r w:rsidRPr="00754F5C">
              <w:rPr>
                <w:rFonts w:ascii="Century Gothic" w:hAnsi="Century Gothic" w:cs="Arial"/>
              </w:rPr>
              <w:t xml:space="preserve">It was also discussed that perhaps (due to poor attendance numbers) that a quorate is not required for the meetings and those who do </w:t>
            </w:r>
            <w:r w:rsidR="00E9092F" w:rsidRPr="00754F5C">
              <w:rPr>
                <w:rFonts w:ascii="Century Gothic" w:hAnsi="Century Gothic" w:cs="Arial"/>
              </w:rPr>
              <w:t xml:space="preserve">attend will do whatever possible to develop and take matters further on behalf </w:t>
            </w:r>
            <w:r w:rsidR="00E43792" w:rsidRPr="00754F5C">
              <w:rPr>
                <w:rFonts w:ascii="Century Gothic" w:hAnsi="Century Gothic" w:cs="Arial"/>
              </w:rPr>
              <w:t>of the group</w:t>
            </w:r>
            <w:r w:rsidR="00A93C60" w:rsidRPr="00754F5C">
              <w:rPr>
                <w:rFonts w:ascii="Century Gothic" w:hAnsi="Century Gothic" w:cs="Arial"/>
              </w:rPr>
              <w:t xml:space="preserve"> -</w:t>
            </w:r>
            <w:r w:rsidR="00E43792" w:rsidRPr="00754F5C">
              <w:rPr>
                <w:rFonts w:ascii="Century Gothic" w:hAnsi="Century Gothic" w:cs="Arial"/>
              </w:rPr>
              <w:t xml:space="preserve"> and ensure these meetings ar</w:t>
            </w:r>
            <w:r w:rsidR="00A93C60" w:rsidRPr="00754F5C">
              <w:rPr>
                <w:rFonts w:ascii="Century Gothic" w:hAnsi="Century Gothic" w:cs="Arial"/>
              </w:rPr>
              <w:t>e minuted. Those present felt that no changes should be made at present as it is hoped that membership and attendance will improve once the hospital is no longer under winter pressures and after the forthcoming Conference in May.  However, should attendance not improve, then this idea could be discussed at another meeting.</w:t>
            </w:r>
          </w:p>
        </w:tc>
        <w:tc>
          <w:tcPr>
            <w:tcW w:w="975" w:type="dxa"/>
            <w:vAlign w:val="center"/>
          </w:tcPr>
          <w:p w:rsidR="0019606F" w:rsidRPr="00DB1F39" w:rsidRDefault="00A93C60" w:rsidP="008F096C">
            <w:pPr>
              <w:jc w:val="center"/>
              <w:rPr>
                <w:rFonts w:ascii="Century Gothic" w:hAnsi="Century Gothic" w:cs="Arial"/>
              </w:rPr>
            </w:pPr>
            <w:r>
              <w:rPr>
                <w:rFonts w:ascii="Century Gothic" w:hAnsi="Century Gothic" w:cs="Arial"/>
              </w:rPr>
              <w:t>All</w:t>
            </w:r>
          </w:p>
        </w:tc>
      </w:tr>
      <w:tr w:rsidR="00A93C60" w:rsidRPr="00DB1F39" w:rsidTr="00754F5C">
        <w:tc>
          <w:tcPr>
            <w:tcW w:w="534" w:type="dxa"/>
          </w:tcPr>
          <w:p w:rsidR="00A93C60" w:rsidRDefault="00754F5C" w:rsidP="00754F5C">
            <w:pPr>
              <w:jc w:val="center"/>
              <w:rPr>
                <w:rFonts w:ascii="Century Gothic" w:hAnsi="Century Gothic" w:cs="Arial"/>
              </w:rPr>
            </w:pPr>
            <w:r>
              <w:rPr>
                <w:rFonts w:ascii="Century Gothic" w:hAnsi="Century Gothic" w:cs="Arial"/>
              </w:rPr>
              <w:t>6</w:t>
            </w:r>
          </w:p>
        </w:tc>
        <w:tc>
          <w:tcPr>
            <w:tcW w:w="8324" w:type="dxa"/>
          </w:tcPr>
          <w:p w:rsidR="00A93C60" w:rsidRDefault="00A93C60" w:rsidP="00A93C60">
            <w:pPr>
              <w:jc w:val="both"/>
              <w:rPr>
                <w:rFonts w:ascii="Century Gothic" w:hAnsi="Century Gothic" w:cs="Arial"/>
                <w:b/>
                <w:u w:val="single"/>
              </w:rPr>
            </w:pPr>
            <w:r>
              <w:rPr>
                <w:rFonts w:ascii="Century Gothic" w:hAnsi="Century Gothic" w:cs="Arial"/>
                <w:b/>
                <w:u w:val="single"/>
              </w:rPr>
              <w:t>BAME Conference on 17 May 2018</w:t>
            </w:r>
          </w:p>
          <w:p w:rsidR="00A93C60" w:rsidRPr="00754F5C" w:rsidRDefault="00A93C60" w:rsidP="00754F5C">
            <w:pPr>
              <w:pStyle w:val="ListParagraph"/>
              <w:numPr>
                <w:ilvl w:val="0"/>
                <w:numId w:val="4"/>
              </w:numPr>
              <w:ind w:left="317" w:hanging="284"/>
              <w:jc w:val="both"/>
              <w:rPr>
                <w:rFonts w:ascii="Century Gothic" w:hAnsi="Century Gothic" w:cs="Arial"/>
              </w:rPr>
            </w:pPr>
            <w:r w:rsidRPr="00754F5C">
              <w:rPr>
                <w:rFonts w:ascii="Century Gothic" w:hAnsi="Century Gothic" w:cs="Arial"/>
              </w:rPr>
              <w:t xml:space="preserve">Concerns were expressed that there may not be much interest in the forthcoming conference and that the same should be postponed again – having been cancelled last year due to a lack of registered interest.  </w:t>
            </w:r>
            <w:r w:rsidR="001C0B89" w:rsidRPr="00754F5C">
              <w:rPr>
                <w:rFonts w:ascii="Century Gothic" w:hAnsi="Century Gothic" w:cs="Arial"/>
              </w:rPr>
              <w:t xml:space="preserve">CD advised that several BAME staff members had already booked the day with their managers and would be disappointed if the Conference was postponed again.  </w:t>
            </w:r>
            <w:r w:rsidRPr="00754F5C">
              <w:rPr>
                <w:rFonts w:ascii="Century Gothic" w:hAnsi="Century Gothic" w:cs="Arial"/>
              </w:rPr>
              <w:t>CD stated that the Conference should not be postponed again and should go ahead as planned</w:t>
            </w:r>
            <w:r w:rsidR="001C0B89" w:rsidRPr="00754F5C">
              <w:rPr>
                <w:rFonts w:ascii="Century Gothic" w:hAnsi="Century Gothic" w:cs="Arial"/>
              </w:rPr>
              <w:t>,</w:t>
            </w:r>
            <w:r w:rsidRPr="00754F5C">
              <w:rPr>
                <w:rFonts w:ascii="Century Gothic" w:hAnsi="Century Gothic" w:cs="Arial"/>
              </w:rPr>
              <w:t xml:space="preserve"> as cancelling</w:t>
            </w:r>
            <w:r w:rsidR="001C0B89" w:rsidRPr="00754F5C">
              <w:rPr>
                <w:rFonts w:ascii="Century Gothic" w:hAnsi="Century Gothic" w:cs="Arial"/>
              </w:rPr>
              <w:t xml:space="preserve"> or postponing it</w:t>
            </w:r>
            <w:r w:rsidRPr="00754F5C">
              <w:rPr>
                <w:rFonts w:ascii="Century Gothic" w:hAnsi="Century Gothic" w:cs="Arial"/>
              </w:rPr>
              <w:t xml:space="preserve"> again would give out the wrong message</w:t>
            </w:r>
            <w:r w:rsidR="001C0B89" w:rsidRPr="00754F5C">
              <w:rPr>
                <w:rFonts w:ascii="Century Gothic" w:hAnsi="Century Gothic" w:cs="Arial"/>
              </w:rPr>
              <w:t xml:space="preserve"> not only to BAME members but also the Trust</w:t>
            </w:r>
            <w:r w:rsidRPr="00754F5C">
              <w:rPr>
                <w:rFonts w:ascii="Century Gothic" w:hAnsi="Century Gothic" w:cs="Arial"/>
              </w:rPr>
              <w:t xml:space="preserve">.  </w:t>
            </w:r>
            <w:r w:rsidR="001C0B89" w:rsidRPr="00754F5C">
              <w:rPr>
                <w:rFonts w:ascii="Century Gothic" w:hAnsi="Century Gothic" w:cs="Arial"/>
              </w:rPr>
              <w:t>It was agreed that the</w:t>
            </w:r>
            <w:r w:rsidRPr="00754F5C">
              <w:rPr>
                <w:rFonts w:ascii="Century Gothic" w:hAnsi="Century Gothic" w:cs="Arial"/>
              </w:rPr>
              <w:t xml:space="preserve"> Conference could be downscaled to a half-day event </w:t>
            </w:r>
            <w:r w:rsidR="001C0B89" w:rsidRPr="00754F5C">
              <w:rPr>
                <w:rFonts w:ascii="Century Gothic" w:hAnsi="Century Gothic" w:cs="Arial"/>
              </w:rPr>
              <w:t xml:space="preserve">(1 Speaker instead of 2 or more), </w:t>
            </w:r>
            <w:r w:rsidRPr="00754F5C">
              <w:rPr>
                <w:rFonts w:ascii="Century Gothic" w:hAnsi="Century Gothic" w:cs="Arial"/>
              </w:rPr>
              <w:t>rather than completely cancelling it.</w:t>
            </w:r>
          </w:p>
          <w:p w:rsidR="001C0B89" w:rsidRPr="00754F5C" w:rsidRDefault="001C0B89" w:rsidP="00754F5C">
            <w:pPr>
              <w:pStyle w:val="ListParagraph"/>
              <w:numPr>
                <w:ilvl w:val="0"/>
                <w:numId w:val="4"/>
              </w:numPr>
              <w:ind w:left="317" w:hanging="284"/>
              <w:jc w:val="both"/>
              <w:rPr>
                <w:rFonts w:ascii="Century Gothic" w:hAnsi="Century Gothic" w:cs="Arial"/>
              </w:rPr>
            </w:pPr>
            <w:r w:rsidRPr="00754F5C">
              <w:rPr>
                <w:rFonts w:ascii="Century Gothic" w:hAnsi="Century Gothic" w:cs="Arial"/>
              </w:rPr>
              <w:t>A morning Conference starting at 0930 (with Registration &amp; Coffee) ending with Lunch and networking opportunities at 1230 was agreed.</w:t>
            </w:r>
          </w:p>
          <w:p w:rsidR="001C0B89" w:rsidRPr="00754F5C" w:rsidRDefault="001C0B89" w:rsidP="00754F5C">
            <w:pPr>
              <w:pStyle w:val="ListParagraph"/>
              <w:numPr>
                <w:ilvl w:val="0"/>
                <w:numId w:val="4"/>
              </w:numPr>
              <w:ind w:left="317" w:hanging="284"/>
              <w:jc w:val="both"/>
              <w:rPr>
                <w:rFonts w:ascii="Century Gothic" w:hAnsi="Century Gothic" w:cs="Arial"/>
              </w:rPr>
            </w:pPr>
            <w:r w:rsidRPr="00754F5C">
              <w:rPr>
                <w:rFonts w:ascii="Century Gothic" w:hAnsi="Century Gothic" w:cs="Arial"/>
              </w:rPr>
              <w:t xml:space="preserve">CD is going to arrange for the visiting speaker </w:t>
            </w:r>
            <w:r w:rsidR="00614026" w:rsidRPr="00754F5C">
              <w:rPr>
                <w:rFonts w:ascii="Century Gothic" w:hAnsi="Century Gothic" w:cs="Arial"/>
              </w:rPr>
              <w:t xml:space="preserve">(We are Stripes), </w:t>
            </w:r>
            <w:r w:rsidRPr="00754F5C">
              <w:rPr>
                <w:rFonts w:ascii="Century Gothic" w:hAnsi="Century Gothic" w:cs="Arial"/>
              </w:rPr>
              <w:t>and SLB advised that lunch could be arranged.</w:t>
            </w:r>
          </w:p>
          <w:p w:rsidR="00614026" w:rsidRDefault="00614026" w:rsidP="00CA14DD">
            <w:pPr>
              <w:pStyle w:val="ListParagraph"/>
              <w:numPr>
                <w:ilvl w:val="0"/>
                <w:numId w:val="6"/>
              </w:numPr>
              <w:ind w:left="317" w:hanging="284"/>
              <w:jc w:val="both"/>
              <w:rPr>
                <w:rFonts w:ascii="Century Gothic" w:hAnsi="Century Gothic" w:cs="Arial"/>
              </w:rPr>
            </w:pPr>
            <w:r w:rsidRPr="00754F5C">
              <w:rPr>
                <w:rFonts w:ascii="Century Gothic" w:hAnsi="Century Gothic" w:cs="Arial"/>
              </w:rPr>
              <w:t>BCS suggested that the event should be advertised – and will ensure t</w:t>
            </w:r>
            <w:r w:rsidR="00460665">
              <w:rPr>
                <w:rFonts w:ascii="Century Gothic" w:hAnsi="Century Gothic" w:cs="Arial"/>
              </w:rPr>
              <w:t>hat the Conference is</w:t>
            </w:r>
            <w:r w:rsidR="00460665" w:rsidRPr="00460665">
              <w:rPr>
                <w:rFonts w:ascii="Century Gothic" w:hAnsi="Century Gothic" w:cs="Arial"/>
                <w:color w:val="7030A0"/>
              </w:rPr>
              <w:t xml:space="preserve"> </w:t>
            </w:r>
            <w:r w:rsidR="00460665">
              <w:rPr>
                <w:rFonts w:ascii="Century Gothic" w:hAnsi="Century Gothic" w:cs="Arial"/>
                <w:color w:val="7030A0"/>
              </w:rPr>
              <w:t>placed</w:t>
            </w:r>
            <w:r w:rsidR="00460665">
              <w:rPr>
                <w:rFonts w:ascii="Century Gothic" w:hAnsi="Century Gothic" w:cs="Arial"/>
              </w:rPr>
              <w:t xml:space="preserve"> on the BAME website </w:t>
            </w:r>
            <w:r w:rsidR="00460665" w:rsidRPr="00460665">
              <w:rPr>
                <w:rFonts w:ascii="Century Gothic" w:hAnsi="Century Gothic" w:cs="Arial"/>
                <w:color w:val="7030A0"/>
              </w:rPr>
              <w:t xml:space="preserve">he would </w:t>
            </w:r>
            <w:r w:rsidRPr="00754F5C">
              <w:rPr>
                <w:rFonts w:ascii="Century Gothic" w:hAnsi="Century Gothic" w:cs="Arial"/>
              </w:rPr>
              <w:t>also ask that senior staff (such as SLB) mention it in their Blogs.</w:t>
            </w:r>
          </w:p>
          <w:p w:rsidR="00006CE3" w:rsidRPr="00754F5C" w:rsidRDefault="00006CE3" w:rsidP="00CA14DD">
            <w:pPr>
              <w:pStyle w:val="ListParagraph"/>
              <w:numPr>
                <w:ilvl w:val="0"/>
                <w:numId w:val="6"/>
              </w:numPr>
              <w:ind w:left="317" w:hanging="284"/>
              <w:jc w:val="both"/>
              <w:rPr>
                <w:rFonts w:ascii="Century Gothic" w:hAnsi="Century Gothic" w:cs="Arial"/>
              </w:rPr>
            </w:pPr>
          </w:p>
          <w:p w:rsidR="00614026" w:rsidRPr="00623D6D" w:rsidRDefault="00614026" w:rsidP="00CA14DD">
            <w:pPr>
              <w:pStyle w:val="ListParagraph"/>
              <w:numPr>
                <w:ilvl w:val="0"/>
                <w:numId w:val="6"/>
              </w:numPr>
              <w:ind w:left="317" w:hanging="284"/>
              <w:jc w:val="both"/>
              <w:rPr>
                <w:rFonts w:ascii="Century Gothic" w:hAnsi="Century Gothic" w:cs="Arial"/>
                <w:i/>
                <w:color w:val="0000FF"/>
              </w:rPr>
            </w:pPr>
            <w:r w:rsidRPr="00623D6D">
              <w:rPr>
                <w:rFonts w:ascii="Century Gothic" w:hAnsi="Century Gothic" w:cs="Arial"/>
                <w:i/>
                <w:color w:val="0000FF"/>
                <w:u w:val="single"/>
              </w:rPr>
              <w:t>Proposed Agenda</w:t>
            </w:r>
            <w:r w:rsidRPr="00623D6D">
              <w:rPr>
                <w:rFonts w:ascii="Century Gothic" w:hAnsi="Century Gothic" w:cs="Arial"/>
                <w:i/>
                <w:color w:val="0000FF"/>
              </w:rPr>
              <w:t>:</w:t>
            </w:r>
          </w:p>
          <w:p w:rsidR="00614026" w:rsidRPr="00623D6D" w:rsidRDefault="00614026" w:rsidP="00CA14DD">
            <w:pPr>
              <w:pStyle w:val="ListParagraph"/>
              <w:ind w:left="2160" w:right="704" w:hanging="1418"/>
              <w:jc w:val="both"/>
              <w:rPr>
                <w:rFonts w:ascii="Century Gothic" w:hAnsi="Century Gothic" w:cs="Arial"/>
                <w:i/>
                <w:color w:val="0000FF"/>
              </w:rPr>
            </w:pPr>
            <w:r w:rsidRPr="00623D6D">
              <w:rPr>
                <w:rFonts w:ascii="Century Gothic" w:hAnsi="Century Gothic" w:cs="Arial"/>
                <w:i/>
                <w:color w:val="0000FF"/>
              </w:rPr>
              <w:t>0930-1015</w:t>
            </w:r>
            <w:r w:rsidRPr="00623D6D">
              <w:rPr>
                <w:rFonts w:ascii="Century Gothic" w:hAnsi="Century Gothic" w:cs="Arial"/>
                <w:i/>
                <w:color w:val="0000FF"/>
              </w:rPr>
              <w:tab/>
            </w:r>
            <w:r w:rsidR="00CA14DD" w:rsidRPr="00623D6D">
              <w:rPr>
                <w:rFonts w:ascii="Century Gothic" w:hAnsi="Century Gothic" w:cs="Arial"/>
                <w:i/>
                <w:color w:val="0000FF"/>
              </w:rPr>
              <w:tab/>
            </w:r>
            <w:r w:rsidRPr="00623D6D">
              <w:rPr>
                <w:rFonts w:ascii="Century Gothic" w:hAnsi="Century Gothic" w:cs="Arial"/>
                <w:i/>
                <w:color w:val="0000FF"/>
              </w:rPr>
              <w:t>Registration &amp; coffee/tea</w:t>
            </w:r>
          </w:p>
          <w:p w:rsidR="00614026" w:rsidRPr="00623D6D" w:rsidRDefault="00614026" w:rsidP="00CA14DD">
            <w:pPr>
              <w:pStyle w:val="ListParagraph"/>
              <w:ind w:left="2868" w:right="704" w:hanging="2126"/>
              <w:jc w:val="both"/>
              <w:rPr>
                <w:rFonts w:ascii="Century Gothic" w:hAnsi="Century Gothic" w:cs="Arial"/>
                <w:i/>
                <w:color w:val="0000FF"/>
              </w:rPr>
            </w:pPr>
            <w:r w:rsidRPr="00623D6D">
              <w:rPr>
                <w:rFonts w:ascii="Century Gothic" w:hAnsi="Century Gothic" w:cs="Arial"/>
                <w:i/>
                <w:color w:val="0000FF"/>
              </w:rPr>
              <w:t>1000-1015</w:t>
            </w:r>
            <w:r w:rsidRPr="00623D6D">
              <w:rPr>
                <w:rFonts w:ascii="Century Gothic" w:hAnsi="Century Gothic" w:cs="Arial"/>
                <w:i/>
                <w:color w:val="0000FF"/>
              </w:rPr>
              <w:tab/>
            </w:r>
            <w:r w:rsidR="00CA14DD" w:rsidRPr="00623D6D">
              <w:rPr>
                <w:rFonts w:ascii="Century Gothic" w:hAnsi="Century Gothic" w:cs="Arial"/>
                <w:i/>
                <w:color w:val="0000FF"/>
              </w:rPr>
              <w:tab/>
            </w:r>
            <w:r w:rsidRPr="00623D6D">
              <w:rPr>
                <w:rFonts w:ascii="Century Gothic" w:hAnsi="Century Gothic" w:cs="Arial"/>
                <w:i/>
                <w:color w:val="0000FF"/>
              </w:rPr>
              <w:t>Start of Conference – Welcome and Introduction by CD</w:t>
            </w:r>
          </w:p>
          <w:p w:rsidR="00614026" w:rsidRPr="00623D6D" w:rsidRDefault="00614026" w:rsidP="00CA14DD">
            <w:pPr>
              <w:pStyle w:val="ListParagraph"/>
              <w:ind w:left="2868" w:right="704" w:hanging="2126"/>
              <w:jc w:val="both"/>
              <w:rPr>
                <w:rFonts w:ascii="Century Gothic" w:hAnsi="Century Gothic" w:cs="Arial"/>
                <w:i/>
                <w:color w:val="0000FF"/>
              </w:rPr>
            </w:pPr>
            <w:r w:rsidRPr="00623D6D">
              <w:rPr>
                <w:rFonts w:ascii="Century Gothic" w:hAnsi="Century Gothic" w:cs="Arial"/>
                <w:i/>
                <w:color w:val="0000FF"/>
              </w:rPr>
              <w:t>1015-1115</w:t>
            </w:r>
            <w:r w:rsidRPr="00623D6D">
              <w:rPr>
                <w:rFonts w:ascii="Century Gothic" w:hAnsi="Century Gothic" w:cs="Arial"/>
                <w:i/>
                <w:color w:val="0000FF"/>
              </w:rPr>
              <w:tab/>
            </w:r>
            <w:r w:rsidR="00CA14DD" w:rsidRPr="00623D6D">
              <w:rPr>
                <w:rFonts w:ascii="Century Gothic" w:hAnsi="Century Gothic" w:cs="Arial"/>
                <w:i/>
                <w:color w:val="0000FF"/>
              </w:rPr>
              <w:tab/>
            </w:r>
            <w:r w:rsidRPr="00623D6D">
              <w:rPr>
                <w:rFonts w:ascii="Century Gothic" w:hAnsi="Century Gothic" w:cs="Arial"/>
                <w:i/>
                <w:color w:val="0000FF"/>
              </w:rPr>
              <w:t xml:space="preserve">Question &amp; Answer Panel (comprising of senior Trust Management /Board </w:t>
            </w:r>
            <w:r w:rsidR="00754F5C" w:rsidRPr="00623D6D">
              <w:rPr>
                <w:rFonts w:ascii="Century Gothic" w:hAnsi="Century Gothic" w:cs="Arial"/>
                <w:i/>
                <w:color w:val="0000FF"/>
              </w:rPr>
              <w:t>members)</w:t>
            </w:r>
          </w:p>
          <w:p w:rsidR="00614026" w:rsidRPr="00623D6D" w:rsidRDefault="00614026" w:rsidP="00CA14DD">
            <w:pPr>
              <w:pStyle w:val="ListParagraph"/>
              <w:ind w:left="2868" w:right="704" w:hanging="2126"/>
              <w:jc w:val="both"/>
              <w:rPr>
                <w:rFonts w:ascii="Century Gothic" w:hAnsi="Century Gothic" w:cs="Arial"/>
                <w:i/>
                <w:color w:val="0000FF"/>
              </w:rPr>
            </w:pPr>
            <w:r w:rsidRPr="00623D6D">
              <w:rPr>
                <w:rFonts w:ascii="Century Gothic" w:hAnsi="Century Gothic" w:cs="Arial"/>
                <w:i/>
                <w:color w:val="0000FF"/>
              </w:rPr>
              <w:t>1115-1130</w:t>
            </w:r>
            <w:r w:rsidRPr="00623D6D">
              <w:rPr>
                <w:rFonts w:ascii="Century Gothic" w:hAnsi="Century Gothic" w:cs="Arial"/>
                <w:i/>
                <w:color w:val="0000FF"/>
              </w:rPr>
              <w:tab/>
            </w:r>
            <w:r w:rsidR="00CA14DD" w:rsidRPr="00623D6D">
              <w:rPr>
                <w:rFonts w:ascii="Century Gothic" w:hAnsi="Century Gothic" w:cs="Arial"/>
                <w:i/>
                <w:color w:val="0000FF"/>
              </w:rPr>
              <w:tab/>
            </w:r>
            <w:r w:rsidRPr="00623D6D">
              <w:rPr>
                <w:rFonts w:ascii="Century Gothic" w:hAnsi="Century Gothic" w:cs="Arial"/>
                <w:i/>
                <w:color w:val="0000FF"/>
              </w:rPr>
              <w:t>Coffee/Tea break &amp; networking opportunity</w:t>
            </w:r>
          </w:p>
          <w:p w:rsidR="00614026" w:rsidRPr="00623D6D" w:rsidRDefault="00614026" w:rsidP="00CA14DD">
            <w:pPr>
              <w:pStyle w:val="ListParagraph"/>
              <w:ind w:left="2160" w:right="704" w:hanging="1418"/>
              <w:jc w:val="both"/>
              <w:rPr>
                <w:rFonts w:ascii="Century Gothic" w:hAnsi="Century Gothic" w:cs="Arial"/>
                <w:i/>
                <w:color w:val="0000FF"/>
              </w:rPr>
            </w:pPr>
            <w:r w:rsidRPr="00623D6D">
              <w:rPr>
                <w:rFonts w:ascii="Century Gothic" w:hAnsi="Century Gothic" w:cs="Arial"/>
                <w:i/>
                <w:color w:val="0000FF"/>
              </w:rPr>
              <w:t>1130-1215</w:t>
            </w:r>
            <w:r w:rsidRPr="00623D6D">
              <w:rPr>
                <w:rFonts w:ascii="Century Gothic" w:hAnsi="Century Gothic" w:cs="Arial"/>
                <w:i/>
                <w:color w:val="0000FF"/>
              </w:rPr>
              <w:tab/>
            </w:r>
            <w:r w:rsidR="00CA14DD" w:rsidRPr="00623D6D">
              <w:rPr>
                <w:rFonts w:ascii="Century Gothic" w:hAnsi="Century Gothic" w:cs="Arial"/>
                <w:i/>
                <w:color w:val="0000FF"/>
              </w:rPr>
              <w:tab/>
            </w:r>
            <w:r w:rsidRPr="00623D6D">
              <w:rPr>
                <w:rFonts w:ascii="Century Gothic" w:hAnsi="Century Gothic" w:cs="Arial"/>
                <w:i/>
                <w:color w:val="0000FF"/>
              </w:rPr>
              <w:t>Speaker (We are Stripes)</w:t>
            </w:r>
          </w:p>
          <w:p w:rsidR="00614026" w:rsidRPr="00623D6D" w:rsidRDefault="00614026" w:rsidP="00CA14DD">
            <w:pPr>
              <w:pStyle w:val="ListParagraph"/>
              <w:ind w:left="2868" w:right="704" w:hanging="2126"/>
              <w:jc w:val="both"/>
              <w:rPr>
                <w:rFonts w:ascii="Century Gothic" w:hAnsi="Century Gothic" w:cs="Arial"/>
                <w:i/>
                <w:color w:val="0000FF"/>
              </w:rPr>
            </w:pPr>
            <w:r w:rsidRPr="00623D6D">
              <w:rPr>
                <w:rFonts w:ascii="Century Gothic" w:hAnsi="Century Gothic" w:cs="Arial"/>
                <w:i/>
                <w:color w:val="0000FF"/>
              </w:rPr>
              <w:t>1215-1230</w:t>
            </w:r>
            <w:r w:rsidRPr="00623D6D">
              <w:rPr>
                <w:rFonts w:ascii="Century Gothic" w:hAnsi="Century Gothic" w:cs="Arial"/>
                <w:i/>
                <w:color w:val="0000FF"/>
              </w:rPr>
              <w:tab/>
            </w:r>
            <w:r w:rsidR="00CA14DD" w:rsidRPr="00623D6D">
              <w:rPr>
                <w:rFonts w:ascii="Century Gothic" w:hAnsi="Century Gothic" w:cs="Arial"/>
                <w:i/>
                <w:color w:val="0000FF"/>
              </w:rPr>
              <w:tab/>
            </w:r>
            <w:r w:rsidRPr="00623D6D">
              <w:rPr>
                <w:rFonts w:ascii="Century Gothic" w:hAnsi="Century Gothic" w:cs="Arial"/>
                <w:i/>
                <w:color w:val="0000FF"/>
              </w:rPr>
              <w:t>Summary of the morning to be given – Summariser yet to be decided</w:t>
            </w:r>
          </w:p>
          <w:p w:rsidR="00614026" w:rsidRPr="00623D6D" w:rsidRDefault="00614026" w:rsidP="00CA14DD">
            <w:pPr>
              <w:pStyle w:val="ListParagraph"/>
              <w:ind w:left="2868" w:right="704" w:hanging="2126"/>
              <w:jc w:val="both"/>
              <w:rPr>
                <w:rFonts w:ascii="Century Gothic" w:hAnsi="Century Gothic" w:cs="Arial"/>
                <w:i/>
                <w:color w:val="0000FF"/>
              </w:rPr>
            </w:pPr>
            <w:r w:rsidRPr="00623D6D">
              <w:rPr>
                <w:rFonts w:ascii="Century Gothic" w:hAnsi="Century Gothic" w:cs="Arial"/>
                <w:i/>
                <w:color w:val="0000FF"/>
              </w:rPr>
              <w:t>1230-1430</w:t>
            </w:r>
            <w:r w:rsidRPr="00623D6D">
              <w:rPr>
                <w:rFonts w:ascii="Century Gothic" w:hAnsi="Century Gothic" w:cs="Arial"/>
                <w:i/>
                <w:color w:val="0000FF"/>
              </w:rPr>
              <w:tab/>
            </w:r>
            <w:r w:rsidR="00CA14DD" w:rsidRPr="00623D6D">
              <w:rPr>
                <w:rFonts w:ascii="Century Gothic" w:hAnsi="Century Gothic" w:cs="Arial"/>
                <w:i/>
                <w:color w:val="0000FF"/>
              </w:rPr>
              <w:tab/>
            </w:r>
            <w:r w:rsidRPr="00623D6D">
              <w:rPr>
                <w:rFonts w:ascii="Century Gothic" w:hAnsi="Century Gothic" w:cs="Arial"/>
                <w:i/>
                <w:color w:val="0000FF"/>
              </w:rPr>
              <w:t>Lunch and networking/further informal discussions</w:t>
            </w:r>
            <w:r w:rsidR="00754F5C" w:rsidRPr="00623D6D">
              <w:rPr>
                <w:rFonts w:ascii="Century Gothic" w:hAnsi="Century Gothic" w:cs="Arial"/>
                <w:i/>
                <w:color w:val="0000FF"/>
              </w:rPr>
              <w:t>/signing up of new members etc.</w:t>
            </w:r>
          </w:p>
          <w:p w:rsidR="00754F5C" w:rsidRDefault="00754F5C" w:rsidP="002E1A4B">
            <w:pPr>
              <w:pStyle w:val="ListParagraph"/>
              <w:numPr>
                <w:ilvl w:val="0"/>
                <w:numId w:val="6"/>
              </w:numPr>
              <w:ind w:left="317" w:hanging="284"/>
              <w:jc w:val="both"/>
              <w:rPr>
                <w:rFonts w:ascii="Century Gothic" w:hAnsi="Century Gothic" w:cs="Arial"/>
              </w:rPr>
            </w:pPr>
            <w:r>
              <w:rPr>
                <w:rFonts w:ascii="Century Gothic" w:hAnsi="Century Gothic" w:cs="Arial"/>
              </w:rPr>
              <w:t xml:space="preserve">Q&amp;A Panel members need to be invited to take part – BCS to send out invitations to relevant participants (Chief Nurse, Director of Human Resources, Chair of Board of Non-Executive Director and a male Public </w:t>
            </w:r>
            <w:r w:rsidR="00CA14DD">
              <w:rPr>
                <w:rFonts w:ascii="Century Gothic" w:hAnsi="Century Gothic" w:cs="Arial"/>
              </w:rPr>
              <w:t>Governor</w:t>
            </w:r>
            <w:r w:rsidR="00623D6D">
              <w:rPr>
                <w:rFonts w:ascii="Century Gothic" w:hAnsi="Century Gothic" w:cs="Arial"/>
              </w:rPr>
              <w:t>) – ensuring diversity on the panel.</w:t>
            </w:r>
          </w:p>
          <w:p w:rsidR="00614026" w:rsidRDefault="00CA14DD" w:rsidP="002E1A4B">
            <w:pPr>
              <w:pStyle w:val="ListParagraph"/>
              <w:numPr>
                <w:ilvl w:val="0"/>
                <w:numId w:val="6"/>
              </w:numPr>
              <w:ind w:left="317" w:hanging="284"/>
              <w:jc w:val="both"/>
              <w:rPr>
                <w:rFonts w:ascii="Century Gothic" w:hAnsi="Century Gothic" w:cs="Arial"/>
              </w:rPr>
            </w:pPr>
            <w:r>
              <w:rPr>
                <w:rFonts w:ascii="Century Gothic" w:hAnsi="Century Gothic" w:cs="Arial"/>
              </w:rPr>
              <w:t>Conference programme to be formalised and sent to Trust Communication Team to arrange publicity – SA1 volunteered to do this</w:t>
            </w:r>
          </w:p>
          <w:p w:rsidR="002E1A4B" w:rsidRDefault="002E1A4B" w:rsidP="002E1A4B">
            <w:pPr>
              <w:pStyle w:val="ListParagraph"/>
              <w:numPr>
                <w:ilvl w:val="0"/>
                <w:numId w:val="6"/>
              </w:numPr>
              <w:ind w:left="317" w:hanging="284"/>
              <w:jc w:val="both"/>
              <w:rPr>
                <w:rFonts w:ascii="Century Gothic" w:hAnsi="Century Gothic" w:cs="Arial"/>
              </w:rPr>
            </w:pPr>
            <w:r>
              <w:rPr>
                <w:rFonts w:ascii="Century Gothic" w:hAnsi="Century Gothic" w:cs="Arial"/>
              </w:rPr>
              <w:t>Venue for the Conference has been arranged by SA1 in Kent &amp; Canterbury Hospital – most likely to be in the Harvey Hall.</w:t>
            </w:r>
          </w:p>
          <w:p w:rsidR="00006CE3" w:rsidRDefault="00B13FCC" w:rsidP="00006CE3">
            <w:pPr>
              <w:pStyle w:val="ListParagraph"/>
              <w:numPr>
                <w:ilvl w:val="0"/>
                <w:numId w:val="6"/>
              </w:numPr>
              <w:rPr>
                <w:rFonts w:ascii="Century Gothic" w:hAnsi="Century Gothic" w:cs="Arial"/>
              </w:rPr>
            </w:pPr>
            <w:r w:rsidRPr="00006CE3">
              <w:rPr>
                <w:rFonts w:ascii="Century Gothic" w:hAnsi="Century Gothic" w:cs="Arial"/>
                <w:b/>
              </w:rPr>
              <w:t>ACTION</w:t>
            </w:r>
            <w:r>
              <w:rPr>
                <w:rFonts w:ascii="Century Gothic" w:hAnsi="Century Gothic" w:cs="Arial"/>
              </w:rPr>
              <w:t>:</w:t>
            </w:r>
            <w:r w:rsidR="00006CE3" w:rsidRPr="00006CE3">
              <w:rPr>
                <w:rFonts w:ascii="Century Gothic" w:hAnsi="Century Gothic" w:cs="Arial"/>
              </w:rPr>
              <w:t xml:space="preserve"> </w:t>
            </w:r>
            <w:r w:rsidR="00006CE3" w:rsidRPr="00006CE3">
              <w:rPr>
                <w:rFonts w:ascii="Century Gothic" w:hAnsi="Century Gothic" w:cs="Arial"/>
                <w:b/>
              </w:rPr>
              <w:t>BCS</w:t>
            </w:r>
            <w:r>
              <w:rPr>
                <w:rFonts w:ascii="Century Gothic" w:hAnsi="Century Gothic" w:cs="Arial"/>
                <w:b/>
              </w:rPr>
              <w:t xml:space="preserve"> -</w:t>
            </w:r>
            <w:r w:rsidR="00006CE3" w:rsidRPr="00006CE3">
              <w:rPr>
                <w:rFonts w:ascii="Century Gothic" w:hAnsi="Century Gothic" w:cs="Arial"/>
              </w:rPr>
              <w:t xml:space="preserve"> to ensure Conference is added to website</w:t>
            </w:r>
            <w:r w:rsidR="00006CE3">
              <w:rPr>
                <w:rFonts w:ascii="Century Gothic" w:hAnsi="Century Gothic" w:cs="Arial"/>
              </w:rPr>
              <w:t>,</w:t>
            </w:r>
            <w:r w:rsidR="00006CE3" w:rsidRPr="00006CE3">
              <w:rPr>
                <w:rFonts w:ascii="Century Gothic" w:hAnsi="Century Gothic" w:cs="Arial"/>
              </w:rPr>
              <w:t xml:space="preserve"> mentioned in Blogs </w:t>
            </w:r>
            <w:r w:rsidR="00006CE3">
              <w:rPr>
                <w:rFonts w:ascii="Century Gothic" w:hAnsi="Century Gothic" w:cs="Arial"/>
              </w:rPr>
              <w:t xml:space="preserve">and send invitations to </w:t>
            </w:r>
            <w:proofErr w:type="gramStart"/>
            <w:r w:rsidR="00006CE3">
              <w:rPr>
                <w:rFonts w:ascii="Century Gothic" w:hAnsi="Century Gothic" w:cs="Arial"/>
              </w:rPr>
              <w:t>proposed  panel</w:t>
            </w:r>
            <w:proofErr w:type="gramEnd"/>
            <w:r w:rsidR="00006CE3">
              <w:rPr>
                <w:rFonts w:ascii="Century Gothic" w:hAnsi="Century Gothic" w:cs="Arial"/>
              </w:rPr>
              <w:t xml:space="preserve"> members .</w:t>
            </w:r>
          </w:p>
          <w:p w:rsidR="00006CE3" w:rsidRDefault="00B13FCC" w:rsidP="00006CE3">
            <w:pPr>
              <w:pStyle w:val="ListParagraph"/>
              <w:numPr>
                <w:ilvl w:val="0"/>
                <w:numId w:val="6"/>
              </w:numPr>
              <w:rPr>
                <w:rFonts w:ascii="Century Gothic" w:hAnsi="Century Gothic" w:cs="Arial"/>
              </w:rPr>
            </w:pPr>
            <w:r>
              <w:rPr>
                <w:rFonts w:ascii="Century Gothic" w:hAnsi="Century Gothic" w:cs="Arial"/>
                <w:b/>
              </w:rPr>
              <w:t xml:space="preserve">ACTION: </w:t>
            </w:r>
            <w:r w:rsidR="00297748">
              <w:rPr>
                <w:rFonts w:ascii="Century Gothic" w:hAnsi="Century Gothic" w:cs="Arial"/>
                <w:b/>
              </w:rPr>
              <w:t>SA1</w:t>
            </w:r>
            <w:r>
              <w:rPr>
                <w:rFonts w:ascii="Century Gothic" w:hAnsi="Century Gothic" w:cs="Arial"/>
                <w:b/>
              </w:rPr>
              <w:t xml:space="preserve"> -</w:t>
            </w:r>
            <w:r w:rsidR="00297748">
              <w:rPr>
                <w:rFonts w:ascii="Century Gothic" w:hAnsi="Century Gothic" w:cs="Arial"/>
                <w:b/>
              </w:rPr>
              <w:t xml:space="preserve"> </w:t>
            </w:r>
            <w:r w:rsidR="00297748" w:rsidRPr="00297748">
              <w:rPr>
                <w:rFonts w:ascii="Century Gothic" w:hAnsi="Century Gothic" w:cs="Arial"/>
              </w:rPr>
              <w:t>to arrange publicity with communications team</w:t>
            </w:r>
            <w:r w:rsidR="00297748">
              <w:rPr>
                <w:rFonts w:ascii="Century Gothic" w:hAnsi="Century Gothic" w:cs="Arial"/>
                <w:b/>
              </w:rPr>
              <w:t xml:space="preserve"> </w:t>
            </w:r>
          </w:p>
          <w:p w:rsidR="00006CE3" w:rsidRPr="00A07791" w:rsidRDefault="00B13FCC" w:rsidP="00A07791">
            <w:pPr>
              <w:pStyle w:val="ListParagraph"/>
              <w:numPr>
                <w:ilvl w:val="0"/>
                <w:numId w:val="6"/>
              </w:numPr>
              <w:rPr>
                <w:rFonts w:ascii="Century Gothic" w:hAnsi="Century Gothic" w:cs="Arial"/>
              </w:rPr>
            </w:pPr>
            <w:r>
              <w:rPr>
                <w:rFonts w:ascii="Century Gothic" w:hAnsi="Century Gothic" w:cs="Arial"/>
                <w:b/>
              </w:rPr>
              <w:t>ACTION:</w:t>
            </w:r>
            <w:r w:rsidR="00297748" w:rsidRPr="00297748">
              <w:rPr>
                <w:rFonts w:ascii="Century Gothic" w:hAnsi="Century Gothic" w:cs="Arial"/>
                <w:b/>
              </w:rPr>
              <w:t xml:space="preserve"> CD</w:t>
            </w:r>
            <w:r>
              <w:rPr>
                <w:rFonts w:ascii="Century Gothic" w:hAnsi="Century Gothic" w:cs="Arial"/>
                <w:b/>
              </w:rPr>
              <w:t xml:space="preserve"> –</w:t>
            </w:r>
            <w:r w:rsidR="00297748">
              <w:rPr>
                <w:rFonts w:ascii="Century Gothic" w:hAnsi="Century Gothic" w:cs="Arial"/>
                <w:b/>
              </w:rPr>
              <w:t xml:space="preserve"> </w:t>
            </w:r>
            <w:r>
              <w:rPr>
                <w:rFonts w:ascii="Century Gothic" w:hAnsi="Century Gothic" w:cs="Arial"/>
              </w:rPr>
              <w:t>to a</w:t>
            </w:r>
            <w:r w:rsidR="00297748" w:rsidRPr="00297748">
              <w:rPr>
                <w:rFonts w:ascii="Century Gothic" w:hAnsi="Century Gothic" w:cs="Arial"/>
              </w:rPr>
              <w:t>rrange “We are Stripes”</w:t>
            </w:r>
            <w:r w:rsidR="00297748">
              <w:rPr>
                <w:rFonts w:ascii="Century Gothic" w:hAnsi="Century Gothic" w:cs="Arial"/>
              </w:rPr>
              <w:t xml:space="preserve"> </w:t>
            </w:r>
            <w:r w:rsidR="00F8654F">
              <w:rPr>
                <w:rFonts w:ascii="Century Gothic" w:hAnsi="Century Gothic" w:cs="Arial"/>
              </w:rPr>
              <w:t xml:space="preserve"> and outside agencies </w:t>
            </w:r>
            <w:r w:rsidR="00297748">
              <w:rPr>
                <w:rFonts w:ascii="Century Gothic" w:hAnsi="Century Gothic" w:cs="Arial"/>
              </w:rPr>
              <w:t xml:space="preserve">to attend conference </w:t>
            </w:r>
          </w:p>
        </w:tc>
        <w:tc>
          <w:tcPr>
            <w:tcW w:w="975" w:type="dxa"/>
            <w:vAlign w:val="center"/>
          </w:tcPr>
          <w:p w:rsidR="00A93C60" w:rsidRDefault="001C0B89" w:rsidP="008F096C">
            <w:pPr>
              <w:jc w:val="center"/>
              <w:rPr>
                <w:rFonts w:ascii="Century Gothic" w:hAnsi="Century Gothic" w:cs="Arial"/>
              </w:rPr>
            </w:pPr>
            <w:r>
              <w:rPr>
                <w:rFonts w:ascii="Century Gothic" w:hAnsi="Century Gothic" w:cs="Arial"/>
              </w:rPr>
              <w:t>CD, SLB, BCS</w:t>
            </w:r>
            <w:r w:rsidR="00CA14DD">
              <w:rPr>
                <w:rFonts w:ascii="Century Gothic" w:hAnsi="Century Gothic" w:cs="Arial"/>
              </w:rPr>
              <w:t>, SA1</w:t>
            </w:r>
          </w:p>
        </w:tc>
      </w:tr>
      <w:tr w:rsidR="00A93C60" w:rsidRPr="00DB1F39" w:rsidTr="00754F5C">
        <w:tc>
          <w:tcPr>
            <w:tcW w:w="534" w:type="dxa"/>
          </w:tcPr>
          <w:p w:rsidR="00A93C60" w:rsidRDefault="002E1A4B" w:rsidP="00754F5C">
            <w:pPr>
              <w:jc w:val="center"/>
              <w:rPr>
                <w:rFonts w:ascii="Century Gothic" w:hAnsi="Century Gothic" w:cs="Arial"/>
              </w:rPr>
            </w:pPr>
            <w:r>
              <w:rPr>
                <w:rFonts w:ascii="Century Gothic" w:hAnsi="Century Gothic" w:cs="Arial"/>
              </w:rPr>
              <w:t>7</w:t>
            </w:r>
          </w:p>
        </w:tc>
        <w:tc>
          <w:tcPr>
            <w:tcW w:w="8324" w:type="dxa"/>
          </w:tcPr>
          <w:p w:rsidR="00A93C60" w:rsidRDefault="002E1A4B" w:rsidP="006B2D09">
            <w:pPr>
              <w:jc w:val="both"/>
              <w:rPr>
                <w:rFonts w:ascii="Century Gothic" w:hAnsi="Century Gothic" w:cs="Arial"/>
                <w:b/>
                <w:u w:val="single"/>
              </w:rPr>
            </w:pPr>
            <w:r>
              <w:rPr>
                <w:rFonts w:ascii="Century Gothic" w:hAnsi="Century Gothic" w:cs="Arial"/>
                <w:b/>
                <w:u w:val="single"/>
              </w:rPr>
              <w:t>BAME Postcards / Posters</w:t>
            </w:r>
          </w:p>
          <w:p w:rsidR="002E1A4B" w:rsidRPr="00333E20" w:rsidRDefault="00A07791" w:rsidP="00333E20">
            <w:pPr>
              <w:pStyle w:val="ListParagraph"/>
              <w:numPr>
                <w:ilvl w:val="0"/>
                <w:numId w:val="7"/>
              </w:numPr>
              <w:ind w:left="317" w:hanging="284"/>
              <w:jc w:val="both"/>
              <w:rPr>
                <w:rFonts w:ascii="Century Gothic" w:hAnsi="Century Gothic" w:cs="Arial"/>
              </w:rPr>
            </w:pPr>
            <w:r>
              <w:rPr>
                <w:rFonts w:ascii="Century Gothic" w:hAnsi="Century Gothic" w:cs="Arial"/>
              </w:rPr>
              <w:t xml:space="preserve">Jazz Mallan </w:t>
            </w:r>
            <w:r w:rsidR="002E1A4B" w:rsidRPr="00333E20">
              <w:rPr>
                <w:rFonts w:ascii="Century Gothic" w:hAnsi="Century Gothic" w:cs="Arial"/>
              </w:rPr>
              <w:t xml:space="preserve">and team </w:t>
            </w:r>
            <w:r w:rsidR="00623D6D">
              <w:rPr>
                <w:rFonts w:ascii="Century Gothic" w:hAnsi="Century Gothic" w:cs="Arial"/>
              </w:rPr>
              <w:t xml:space="preserve">have </w:t>
            </w:r>
            <w:r w:rsidR="002E1A4B" w:rsidRPr="00333E20">
              <w:rPr>
                <w:rFonts w:ascii="Century Gothic" w:hAnsi="Century Gothic" w:cs="Arial"/>
              </w:rPr>
              <w:t xml:space="preserve">created the postcards but as yet the </w:t>
            </w:r>
            <w:r w:rsidR="00333E20" w:rsidRPr="00333E20">
              <w:rPr>
                <w:rFonts w:ascii="Century Gothic" w:hAnsi="Century Gothic" w:cs="Arial"/>
              </w:rPr>
              <w:t>group has not seen the final product</w:t>
            </w:r>
            <w:r w:rsidR="002E1A4B" w:rsidRPr="00333E20">
              <w:rPr>
                <w:rFonts w:ascii="Century Gothic" w:hAnsi="Century Gothic" w:cs="Arial"/>
              </w:rPr>
              <w:t xml:space="preserve">.  </w:t>
            </w:r>
            <w:r w:rsidR="00333E20" w:rsidRPr="00333E20">
              <w:rPr>
                <w:rFonts w:ascii="Century Gothic" w:hAnsi="Century Gothic" w:cs="Arial"/>
              </w:rPr>
              <w:t xml:space="preserve">Ideally a postcard sample needs to be ready for the next </w:t>
            </w:r>
            <w:r w:rsidR="00623D6D" w:rsidRPr="00333E20">
              <w:rPr>
                <w:rFonts w:ascii="Century Gothic" w:hAnsi="Century Gothic" w:cs="Arial"/>
              </w:rPr>
              <w:t>meeting,</w:t>
            </w:r>
            <w:r w:rsidR="00333E20" w:rsidRPr="00333E20">
              <w:rPr>
                <w:rFonts w:ascii="Century Gothic" w:hAnsi="Century Gothic" w:cs="Arial"/>
              </w:rPr>
              <w:t xml:space="preserve"> as the</w:t>
            </w:r>
            <w:r w:rsidR="00623D6D">
              <w:rPr>
                <w:rFonts w:ascii="Century Gothic" w:hAnsi="Century Gothic" w:cs="Arial"/>
              </w:rPr>
              <w:t>se</w:t>
            </w:r>
            <w:r w:rsidR="00333E20" w:rsidRPr="00333E20">
              <w:rPr>
                <w:rFonts w:ascii="Century Gothic" w:hAnsi="Century Gothic" w:cs="Arial"/>
              </w:rPr>
              <w:t xml:space="preserve"> postcards are urgently needed so that they can be added into the Induction Folders given to all new members of staff joining the Trust.  </w:t>
            </w:r>
            <w:r w:rsidR="00AA1DF5">
              <w:rPr>
                <w:rFonts w:ascii="Century Gothic" w:hAnsi="Century Gothic" w:cs="Arial"/>
              </w:rPr>
              <w:t xml:space="preserve">CD to contact JM </w:t>
            </w:r>
          </w:p>
          <w:p w:rsidR="00333E20" w:rsidRPr="00333E20" w:rsidRDefault="00623D6D" w:rsidP="00333E20">
            <w:pPr>
              <w:pStyle w:val="ListParagraph"/>
              <w:numPr>
                <w:ilvl w:val="0"/>
                <w:numId w:val="7"/>
              </w:numPr>
              <w:ind w:left="317" w:hanging="284"/>
              <w:jc w:val="both"/>
              <w:rPr>
                <w:rFonts w:ascii="Century Gothic" w:hAnsi="Century Gothic" w:cs="Arial"/>
              </w:rPr>
            </w:pPr>
            <w:r>
              <w:rPr>
                <w:rFonts w:ascii="Century Gothic" w:hAnsi="Century Gothic" w:cs="Arial"/>
              </w:rPr>
              <w:t>T</w:t>
            </w:r>
            <w:r w:rsidR="00333E20" w:rsidRPr="00333E20">
              <w:rPr>
                <w:rFonts w:ascii="Century Gothic" w:hAnsi="Century Gothic" w:cs="Arial"/>
              </w:rPr>
              <w:t xml:space="preserve">he postcards could then be made into A3 </w:t>
            </w:r>
            <w:r w:rsidR="00264566" w:rsidRPr="00333E20">
              <w:rPr>
                <w:rFonts w:ascii="Century Gothic" w:hAnsi="Century Gothic" w:cs="Arial"/>
              </w:rPr>
              <w:t>posters, which</w:t>
            </w:r>
            <w:r w:rsidR="00333E20" w:rsidRPr="00333E20">
              <w:rPr>
                <w:rFonts w:ascii="Century Gothic" w:hAnsi="Century Gothic" w:cs="Arial"/>
              </w:rPr>
              <w:t xml:space="preserve"> could then be put up at the venue </w:t>
            </w:r>
            <w:r w:rsidR="00297748">
              <w:rPr>
                <w:rFonts w:ascii="Century Gothic" w:hAnsi="Century Gothic" w:cs="Arial"/>
              </w:rPr>
              <w:t xml:space="preserve">used for Trust Inductions.  </w:t>
            </w:r>
            <w:r w:rsidR="00333E20" w:rsidRPr="00333E20">
              <w:rPr>
                <w:rFonts w:ascii="Century Gothic" w:hAnsi="Century Gothic" w:cs="Arial"/>
              </w:rPr>
              <w:t>BCS offered to contact Robert Fordham to both add the postcards to the Induction folders and a</w:t>
            </w:r>
            <w:r w:rsidR="00297748">
              <w:rPr>
                <w:rFonts w:ascii="Century Gothic" w:hAnsi="Century Gothic" w:cs="Arial"/>
              </w:rPr>
              <w:t xml:space="preserve">lso use the posters if possible when they have been </w:t>
            </w:r>
            <w:proofErr w:type="gramStart"/>
            <w:r w:rsidR="00297748">
              <w:rPr>
                <w:rFonts w:ascii="Century Gothic" w:hAnsi="Century Gothic" w:cs="Arial"/>
              </w:rPr>
              <w:t>completed .</w:t>
            </w:r>
            <w:proofErr w:type="gramEnd"/>
            <w:r w:rsidR="00297748">
              <w:rPr>
                <w:rFonts w:ascii="Century Gothic" w:hAnsi="Century Gothic" w:cs="Arial"/>
              </w:rPr>
              <w:t xml:space="preserve"> </w:t>
            </w:r>
          </w:p>
        </w:tc>
        <w:tc>
          <w:tcPr>
            <w:tcW w:w="975" w:type="dxa"/>
            <w:vAlign w:val="center"/>
          </w:tcPr>
          <w:p w:rsidR="00A93C60" w:rsidRDefault="00333E20" w:rsidP="008F096C">
            <w:pPr>
              <w:jc w:val="center"/>
              <w:rPr>
                <w:rFonts w:ascii="Century Gothic" w:hAnsi="Century Gothic" w:cs="Arial"/>
              </w:rPr>
            </w:pPr>
            <w:r>
              <w:rPr>
                <w:rFonts w:ascii="Century Gothic" w:hAnsi="Century Gothic" w:cs="Arial"/>
              </w:rPr>
              <w:t xml:space="preserve">BCS </w:t>
            </w:r>
          </w:p>
          <w:p w:rsidR="00333E20" w:rsidRDefault="00333E20" w:rsidP="008F096C">
            <w:pPr>
              <w:jc w:val="center"/>
              <w:rPr>
                <w:rFonts w:ascii="Century Gothic" w:hAnsi="Century Gothic" w:cs="Arial"/>
              </w:rPr>
            </w:pPr>
            <w:r>
              <w:rPr>
                <w:rFonts w:ascii="Century Gothic" w:hAnsi="Century Gothic" w:cs="Arial"/>
              </w:rPr>
              <w:t>SA1</w:t>
            </w:r>
          </w:p>
        </w:tc>
      </w:tr>
      <w:tr w:rsidR="00333E20" w:rsidRPr="00DB1F39" w:rsidTr="00754F5C">
        <w:tc>
          <w:tcPr>
            <w:tcW w:w="534" w:type="dxa"/>
          </w:tcPr>
          <w:p w:rsidR="00333E20" w:rsidRDefault="00333E20" w:rsidP="00754F5C">
            <w:pPr>
              <w:jc w:val="center"/>
              <w:rPr>
                <w:rFonts w:ascii="Century Gothic" w:hAnsi="Century Gothic" w:cs="Arial"/>
              </w:rPr>
            </w:pPr>
            <w:r>
              <w:rPr>
                <w:rFonts w:ascii="Century Gothic" w:hAnsi="Century Gothic" w:cs="Arial"/>
              </w:rPr>
              <w:t>8</w:t>
            </w:r>
          </w:p>
        </w:tc>
        <w:tc>
          <w:tcPr>
            <w:tcW w:w="8324" w:type="dxa"/>
          </w:tcPr>
          <w:p w:rsidR="00333E20" w:rsidRDefault="00333E20" w:rsidP="006B2D09">
            <w:pPr>
              <w:jc w:val="both"/>
              <w:rPr>
                <w:rFonts w:ascii="Century Gothic" w:hAnsi="Century Gothic" w:cs="Arial"/>
                <w:b/>
                <w:u w:val="single"/>
              </w:rPr>
            </w:pPr>
            <w:r>
              <w:rPr>
                <w:rFonts w:ascii="Century Gothic" w:hAnsi="Century Gothic" w:cs="Arial"/>
                <w:b/>
                <w:u w:val="single"/>
              </w:rPr>
              <w:t xml:space="preserve">BAME Set Objectives for 2018 </w:t>
            </w:r>
          </w:p>
          <w:p w:rsidR="00333E20" w:rsidRDefault="00333E20" w:rsidP="006B2D09">
            <w:pPr>
              <w:jc w:val="both"/>
              <w:rPr>
                <w:rFonts w:ascii="Century Gothic" w:hAnsi="Century Gothic" w:cs="Arial"/>
              </w:rPr>
            </w:pPr>
            <w:r>
              <w:rPr>
                <w:rFonts w:ascii="Century Gothic" w:hAnsi="Century Gothic" w:cs="Arial"/>
              </w:rPr>
              <w:t>After some discussion five objectives were agreed:</w:t>
            </w:r>
          </w:p>
          <w:p w:rsidR="00333E20" w:rsidRDefault="00264566" w:rsidP="00264566">
            <w:pPr>
              <w:pStyle w:val="ListParagraph"/>
              <w:numPr>
                <w:ilvl w:val="0"/>
                <w:numId w:val="8"/>
              </w:numPr>
              <w:jc w:val="both"/>
              <w:rPr>
                <w:rFonts w:ascii="Century Gothic" w:hAnsi="Century Gothic" w:cs="Arial"/>
              </w:rPr>
            </w:pPr>
            <w:r>
              <w:rPr>
                <w:rFonts w:ascii="Century Gothic" w:hAnsi="Century Gothic" w:cs="Arial"/>
              </w:rPr>
              <w:t>To complete the postcards</w:t>
            </w:r>
          </w:p>
          <w:p w:rsidR="00264566" w:rsidRDefault="00264566" w:rsidP="00264566">
            <w:pPr>
              <w:pStyle w:val="ListParagraph"/>
              <w:numPr>
                <w:ilvl w:val="0"/>
                <w:numId w:val="8"/>
              </w:numPr>
              <w:jc w:val="both"/>
              <w:rPr>
                <w:rFonts w:ascii="Century Gothic" w:hAnsi="Century Gothic" w:cs="Arial"/>
              </w:rPr>
            </w:pPr>
            <w:r>
              <w:rPr>
                <w:rFonts w:ascii="Century Gothic" w:hAnsi="Century Gothic" w:cs="Arial"/>
              </w:rPr>
              <w:t>Conference to take place as planned on 17/5/18</w:t>
            </w:r>
          </w:p>
          <w:p w:rsidR="00264566" w:rsidRDefault="00264566" w:rsidP="00264566">
            <w:pPr>
              <w:pStyle w:val="ListParagraph"/>
              <w:numPr>
                <w:ilvl w:val="0"/>
                <w:numId w:val="8"/>
              </w:numPr>
              <w:jc w:val="both"/>
              <w:rPr>
                <w:rFonts w:ascii="Century Gothic" w:hAnsi="Century Gothic" w:cs="Arial"/>
              </w:rPr>
            </w:pPr>
            <w:r>
              <w:rPr>
                <w:rFonts w:ascii="Century Gothic" w:hAnsi="Century Gothic" w:cs="Arial"/>
              </w:rPr>
              <w:t>Grow and develop the BAME Website</w:t>
            </w:r>
          </w:p>
          <w:p w:rsidR="00264566" w:rsidRDefault="00264566" w:rsidP="00264566">
            <w:pPr>
              <w:pStyle w:val="ListParagraph"/>
              <w:numPr>
                <w:ilvl w:val="0"/>
                <w:numId w:val="8"/>
              </w:numPr>
              <w:jc w:val="both"/>
              <w:rPr>
                <w:rFonts w:ascii="Century Gothic" w:hAnsi="Century Gothic" w:cs="Arial"/>
              </w:rPr>
            </w:pPr>
            <w:r>
              <w:rPr>
                <w:rFonts w:ascii="Century Gothic" w:hAnsi="Century Gothic" w:cs="Arial"/>
              </w:rPr>
              <w:t>Increase BAME membership</w:t>
            </w:r>
          </w:p>
          <w:p w:rsidR="00297748" w:rsidRDefault="00264566" w:rsidP="00264566">
            <w:pPr>
              <w:pStyle w:val="ListParagraph"/>
              <w:numPr>
                <w:ilvl w:val="0"/>
                <w:numId w:val="8"/>
              </w:numPr>
              <w:jc w:val="both"/>
              <w:rPr>
                <w:rFonts w:ascii="Century Gothic" w:hAnsi="Century Gothic" w:cs="Arial"/>
              </w:rPr>
            </w:pPr>
            <w:r>
              <w:rPr>
                <w:rFonts w:ascii="Century Gothic" w:hAnsi="Century Gothic" w:cs="Arial"/>
              </w:rPr>
              <w:t xml:space="preserve">Send a survey out to BAME members – this to be developed in conjunction with Jane Waters </w:t>
            </w:r>
          </w:p>
          <w:p w:rsidR="00297748" w:rsidRPr="00297748" w:rsidRDefault="00297748" w:rsidP="00F8654F">
            <w:pPr>
              <w:pStyle w:val="ListParagraph"/>
              <w:ind w:left="1440"/>
              <w:jc w:val="both"/>
              <w:rPr>
                <w:rFonts w:ascii="Century Gothic" w:hAnsi="Century Gothic" w:cs="Arial"/>
              </w:rPr>
            </w:pPr>
            <w:r>
              <w:rPr>
                <w:rFonts w:ascii="Century Gothic" w:hAnsi="Century Gothic" w:cs="Arial"/>
                <w:b/>
              </w:rPr>
              <w:t>ACTION</w:t>
            </w:r>
            <w:r w:rsidR="00B13FCC">
              <w:rPr>
                <w:rFonts w:ascii="Century Gothic" w:hAnsi="Century Gothic" w:cs="Arial"/>
                <w:b/>
              </w:rPr>
              <w:t>:</w:t>
            </w:r>
            <w:r>
              <w:rPr>
                <w:rFonts w:ascii="Century Gothic" w:hAnsi="Century Gothic" w:cs="Arial"/>
                <w:b/>
              </w:rPr>
              <w:t xml:space="preserve"> JM </w:t>
            </w:r>
            <w:r w:rsidR="00B13FCC">
              <w:rPr>
                <w:rFonts w:ascii="Century Gothic" w:hAnsi="Century Gothic" w:cs="Arial"/>
                <w:b/>
              </w:rPr>
              <w:t>-</w:t>
            </w:r>
            <w:r>
              <w:rPr>
                <w:rFonts w:ascii="Century Gothic" w:hAnsi="Century Gothic" w:cs="Arial"/>
                <w:b/>
              </w:rPr>
              <w:t xml:space="preserve"> </w:t>
            </w:r>
            <w:r w:rsidRPr="00297748">
              <w:rPr>
                <w:rFonts w:ascii="Century Gothic" w:hAnsi="Century Gothic" w:cs="Arial"/>
              </w:rPr>
              <w:t>to produce post cards</w:t>
            </w:r>
            <w:r w:rsidRPr="00297748">
              <w:rPr>
                <w:rFonts w:ascii="Century Gothic" w:hAnsi="Century Gothic" w:cs="Arial"/>
                <w:b/>
              </w:rPr>
              <w:t xml:space="preserve"> </w:t>
            </w:r>
          </w:p>
          <w:p w:rsidR="00297748" w:rsidRPr="00B13FCC" w:rsidRDefault="00297748" w:rsidP="00B13FCC">
            <w:pPr>
              <w:ind w:left="1080"/>
              <w:jc w:val="both"/>
              <w:rPr>
                <w:rFonts w:ascii="Century Gothic" w:hAnsi="Century Gothic" w:cs="Arial"/>
                <w:b/>
              </w:rPr>
            </w:pPr>
            <w:r>
              <w:rPr>
                <w:rFonts w:ascii="Century Gothic" w:hAnsi="Century Gothic" w:cs="Arial"/>
                <w:b/>
              </w:rPr>
              <w:t xml:space="preserve">     </w:t>
            </w:r>
            <w:r w:rsidR="00B13FCC">
              <w:rPr>
                <w:rFonts w:ascii="Century Gothic" w:hAnsi="Century Gothic" w:cs="Arial"/>
                <w:b/>
              </w:rPr>
              <w:t xml:space="preserve"> ACTION: </w:t>
            </w:r>
            <w:r w:rsidRPr="00297748">
              <w:rPr>
                <w:rFonts w:ascii="Century Gothic" w:hAnsi="Century Gothic" w:cs="Arial"/>
                <w:b/>
              </w:rPr>
              <w:t>SA1</w:t>
            </w:r>
            <w:r w:rsidR="00B13FCC">
              <w:rPr>
                <w:rFonts w:ascii="Century Gothic" w:hAnsi="Century Gothic" w:cs="Arial"/>
                <w:b/>
              </w:rPr>
              <w:t>-</w:t>
            </w:r>
            <w:r w:rsidRPr="00297748">
              <w:rPr>
                <w:rFonts w:ascii="Century Gothic" w:hAnsi="Century Gothic" w:cs="Arial"/>
                <w:b/>
              </w:rPr>
              <w:t xml:space="preserve"> </w:t>
            </w:r>
            <w:r w:rsidRPr="00297748">
              <w:rPr>
                <w:rFonts w:ascii="Century Gothic" w:hAnsi="Century Gothic" w:cs="Arial"/>
              </w:rPr>
              <w:t>to produce survey</w:t>
            </w:r>
            <w:r w:rsidRPr="00297748">
              <w:rPr>
                <w:rFonts w:ascii="Century Gothic" w:hAnsi="Century Gothic" w:cs="Arial"/>
                <w:b/>
              </w:rPr>
              <w:t xml:space="preserve"> </w:t>
            </w:r>
          </w:p>
        </w:tc>
        <w:tc>
          <w:tcPr>
            <w:tcW w:w="975" w:type="dxa"/>
            <w:vAlign w:val="center"/>
          </w:tcPr>
          <w:p w:rsidR="00333E20" w:rsidRDefault="00623D6D" w:rsidP="008F096C">
            <w:pPr>
              <w:jc w:val="center"/>
              <w:rPr>
                <w:rFonts w:ascii="Century Gothic" w:hAnsi="Century Gothic" w:cs="Arial"/>
              </w:rPr>
            </w:pPr>
            <w:r>
              <w:rPr>
                <w:rFonts w:ascii="Century Gothic" w:hAnsi="Century Gothic" w:cs="Arial"/>
              </w:rPr>
              <w:t>All</w:t>
            </w:r>
          </w:p>
        </w:tc>
      </w:tr>
      <w:tr w:rsidR="00A93C60" w:rsidRPr="00DB1F39" w:rsidTr="00754F5C">
        <w:tc>
          <w:tcPr>
            <w:tcW w:w="534" w:type="dxa"/>
          </w:tcPr>
          <w:p w:rsidR="00A93C60" w:rsidRDefault="00264566" w:rsidP="00754F5C">
            <w:pPr>
              <w:jc w:val="center"/>
              <w:rPr>
                <w:rFonts w:ascii="Century Gothic" w:hAnsi="Century Gothic" w:cs="Arial"/>
              </w:rPr>
            </w:pPr>
            <w:r>
              <w:rPr>
                <w:rFonts w:ascii="Century Gothic" w:hAnsi="Century Gothic" w:cs="Arial"/>
              </w:rPr>
              <w:t>9</w:t>
            </w:r>
          </w:p>
        </w:tc>
        <w:tc>
          <w:tcPr>
            <w:tcW w:w="8324" w:type="dxa"/>
          </w:tcPr>
          <w:p w:rsidR="003E6B16" w:rsidRDefault="003E6B16" w:rsidP="001328CC">
            <w:pPr>
              <w:jc w:val="both"/>
              <w:rPr>
                <w:rFonts w:ascii="Century Gothic" w:hAnsi="Century Gothic" w:cs="Arial"/>
                <w:b/>
                <w:u w:val="single"/>
              </w:rPr>
            </w:pPr>
            <w:r>
              <w:rPr>
                <w:rFonts w:ascii="Century Gothic" w:hAnsi="Century Gothic" w:cs="Arial"/>
                <w:b/>
                <w:u w:val="single"/>
              </w:rPr>
              <w:t>AOB</w:t>
            </w:r>
          </w:p>
          <w:p w:rsidR="00A93C60" w:rsidRPr="003E6B16" w:rsidRDefault="00A93C60" w:rsidP="001328CC">
            <w:pPr>
              <w:pStyle w:val="ListParagraph"/>
              <w:numPr>
                <w:ilvl w:val="0"/>
                <w:numId w:val="11"/>
              </w:numPr>
              <w:ind w:left="317" w:hanging="284"/>
              <w:jc w:val="both"/>
              <w:rPr>
                <w:rFonts w:ascii="Century Gothic" w:hAnsi="Century Gothic" w:cs="Arial"/>
              </w:rPr>
            </w:pPr>
            <w:r w:rsidRPr="003E6B16">
              <w:rPr>
                <w:rFonts w:ascii="Century Gothic" w:hAnsi="Century Gothic" w:cs="Arial"/>
                <w:u w:val="single"/>
              </w:rPr>
              <w:t>Staff Survey</w:t>
            </w:r>
            <w:r w:rsidR="003E6B16" w:rsidRPr="003E6B16">
              <w:rPr>
                <w:rFonts w:ascii="Century Gothic" w:hAnsi="Century Gothic" w:cs="Arial"/>
              </w:rPr>
              <w:t xml:space="preserve"> - It was discussed that the Trust Staff Survey results are out and do not look good.  However, insufficient time to discuss further. To be discussed at the next BAME meeting</w:t>
            </w:r>
          </w:p>
          <w:p w:rsidR="003E6B16" w:rsidRPr="001328CC" w:rsidRDefault="003E6B16" w:rsidP="001328CC">
            <w:pPr>
              <w:pStyle w:val="ListParagraph"/>
              <w:numPr>
                <w:ilvl w:val="0"/>
                <w:numId w:val="11"/>
              </w:numPr>
              <w:ind w:left="317" w:hanging="284"/>
              <w:jc w:val="both"/>
              <w:rPr>
                <w:rFonts w:ascii="Century Gothic" w:hAnsi="Century Gothic" w:cs="Arial"/>
                <w:u w:val="single"/>
              </w:rPr>
            </w:pPr>
            <w:r w:rsidRPr="003E6B16">
              <w:rPr>
                <w:rFonts w:ascii="Century Gothic" w:hAnsi="Century Gothic" w:cs="Arial"/>
                <w:u w:val="single"/>
              </w:rPr>
              <w:t xml:space="preserve">WRES – Workforce Race Equality Standard </w:t>
            </w:r>
            <w:r w:rsidRPr="003E6B16">
              <w:rPr>
                <w:rFonts w:ascii="Century Gothic" w:hAnsi="Century Gothic" w:cs="Arial"/>
              </w:rPr>
              <w:t>- Insufficient time to discuss</w:t>
            </w:r>
            <w:r>
              <w:rPr>
                <w:rFonts w:ascii="Century Gothic" w:hAnsi="Century Gothic" w:cs="Arial"/>
              </w:rPr>
              <w:t>, so</w:t>
            </w:r>
            <w:r w:rsidRPr="003E6B16">
              <w:rPr>
                <w:rFonts w:ascii="Century Gothic" w:hAnsi="Century Gothic" w:cs="Arial"/>
              </w:rPr>
              <w:t xml:space="preserve"> BCS to present and discuss at next meeting</w:t>
            </w:r>
          </w:p>
          <w:p w:rsidR="001328CC" w:rsidRPr="003E6B16" w:rsidRDefault="001328CC" w:rsidP="001328CC">
            <w:pPr>
              <w:pStyle w:val="ListParagraph"/>
              <w:numPr>
                <w:ilvl w:val="0"/>
                <w:numId w:val="11"/>
              </w:numPr>
              <w:ind w:left="317" w:hanging="284"/>
              <w:jc w:val="both"/>
              <w:rPr>
                <w:rFonts w:ascii="Century Gothic" w:hAnsi="Century Gothic" w:cs="Arial"/>
                <w:u w:val="single"/>
              </w:rPr>
            </w:pPr>
            <w:r>
              <w:rPr>
                <w:rFonts w:ascii="Century Gothic" w:hAnsi="Century Gothic" w:cs="Arial"/>
                <w:u w:val="single"/>
              </w:rPr>
              <w:t xml:space="preserve">Proposed Development Programme </w:t>
            </w:r>
            <w:r w:rsidRPr="001328CC">
              <w:rPr>
                <w:rFonts w:ascii="Century Gothic" w:hAnsi="Century Gothic" w:cs="Arial"/>
              </w:rPr>
              <w:t>– brief discuss</w:t>
            </w:r>
            <w:r>
              <w:rPr>
                <w:rFonts w:ascii="Century Gothic" w:hAnsi="Century Gothic" w:cs="Arial"/>
              </w:rPr>
              <w:t>ion regarding poor response to this.  It would appear that the wording of the programme was misunderstood as some members felt that it was not for them to comment as only Bands 4-7 were meant to respond.</w:t>
            </w:r>
          </w:p>
        </w:tc>
        <w:tc>
          <w:tcPr>
            <w:tcW w:w="975" w:type="dxa"/>
            <w:vAlign w:val="center"/>
          </w:tcPr>
          <w:p w:rsidR="00A93C60" w:rsidRPr="00DB1F39" w:rsidRDefault="003E6B16" w:rsidP="008F096C">
            <w:pPr>
              <w:jc w:val="center"/>
              <w:rPr>
                <w:rFonts w:ascii="Century Gothic" w:hAnsi="Century Gothic" w:cs="Arial"/>
              </w:rPr>
            </w:pPr>
            <w:r>
              <w:rPr>
                <w:rFonts w:ascii="Century Gothic" w:hAnsi="Century Gothic" w:cs="Arial"/>
              </w:rPr>
              <w:t>BCS</w:t>
            </w:r>
          </w:p>
        </w:tc>
      </w:tr>
      <w:tr w:rsidR="00A93C60" w:rsidTr="00754F5C">
        <w:tc>
          <w:tcPr>
            <w:tcW w:w="534" w:type="dxa"/>
          </w:tcPr>
          <w:p w:rsidR="00A93C60" w:rsidRDefault="00623D6D" w:rsidP="00754F5C">
            <w:pPr>
              <w:jc w:val="center"/>
              <w:rPr>
                <w:rFonts w:ascii="Century Gothic" w:hAnsi="Century Gothic" w:cs="Arial"/>
              </w:rPr>
            </w:pPr>
            <w:r>
              <w:rPr>
                <w:rFonts w:ascii="Century Gothic" w:hAnsi="Century Gothic" w:cs="Arial"/>
              </w:rPr>
              <w:t>10</w:t>
            </w:r>
          </w:p>
        </w:tc>
        <w:tc>
          <w:tcPr>
            <w:tcW w:w="8324" w:type="dxa"/>
          </w:tcPr>
          <w:p w:rsidR="00A93C60" w:rsidRDefault="00A93C60" w:rsidP="006B2D09">
            <w:pPr>
              <w:jc w:val="both"/>
              <w:rPr>
                <w:rFonts w:ascii="Century Gothic" w:hAnsi="Century Gothic" w:cs="Arial"/>
                <w:b/>
                <w:u w:val="single"/>
              </w:rPr>
            </w:pPr>
            <w:r>
              <w:rPr>
                <w:rFonts w:ascii="Century Gothic" w:hAnsi="Century Gothic" w:cs="Arial"/>
                <w:b/>
                <w:u w:val="single"/>
              </w:rPr>
              <w:t>Next BAME Meeting</w:t>
            </w:r>
          </w:p>
          <w:p w:rsidR="00A93C60" w:rsidRDefault="001328CC" w:rsidP="001328CC">
            <w:pPr>
              <w:pStyle w:val="ListParagraph"/>
              <w:numPr>
                <w:ilvl w:val="0"/>
                <w:numId w:val="1"/>
              </w:numPr>
              <w:ind w:left="317" w:hanging="284"/>
              <w:jc w:val="both"/>
              <w:rPr>
                <w:rFonts w:ascii="Century Gothic" w:hAnsi="Century Gothic" w:cs="Arial"/>
              </w:rPr>
            </w:pPr>
            <w:r>
              <w:rPr>
                <w:rFonts w:ascii="Century Gothic" w:hAnsi="Century Gothic" w:cs="Arial"/>
              </w:rPr>
              <w:t>Tuesday 6</w:t>
            </w:r>
            <w:r w:rsidRPr="001328CC">
              <w:rPr>
                <w:rFonts w:ascii="Century Gothic" w:hAnsi="Century Gothic" w:cs="Arial"/>
                <w:vertAlign w:val="superscript"/>
              </w:rPr>
              <w:t>th</w:t>
            </w:r>
            <w:r>
              <w:rPr>
                <w:rFonts w:ascii="Century Gothic" w:hAnsi="Century Gothic" w:cs="Arial"/>
              </w:rPr>
              <w:t xml:space="preserve"> March 2018 </w:t>
            </w:r>
          </w:p>
          <w:p w:rsidR="001328CC" w:rsidRDefault="001328CC" w:rsidP="001328CC">
            <w:pPr>
              <w:pStyle w:val="ListParagraph"/>
              <w:ind w:left="317"/>
              <w:jc w:val="both"/>
              <w:rPr>
                <w:rFonts w:ascii="Century Gothic" w:hAnsi="Century Gothic" w:cs="Arial"/>
              </w:rPr>
            </w:pPr>
            <w:r>
              <w:rPr>
                <w:rFonts w:ascii="Century Gothic" w:hAnsi="Century Gothic" w:cs="Arial"/>
              </w:rPr>
              <w:t>0930-110</w:t>
            </w:r>
            <w:r w:rsidR="00623D6D">
              <w:rPr>
                <w:rFonts w:ascii="Century Gothic" w:hAnsi="Century Gothic" w:cs="Arial"/>
              </w:rPr>
              <w:t>0 am</w:t>
            </w:r>
          </w:p>
          <w:p w:rsidR="001328CC" w:rsidRPr="006B2D09" w:rsidRDefault="001328CC" w:rsidP="001328CC">
            <w:pPr>
              <w:pStyle w:val="ListParagraph"/>
              <w:ind w:left="317"/>
              <w:jc w:val="both"/>
              <w:rPr>
                <w:rFonts w:ascii="Century Gothic" w:hAnsi="Century Gothic" w:cs="Arial"/>
              </w:rPr>
            </w:pPr>
            <w:r>
              <w:rPr>
                <w:rFonts w:ascii="Century Gothic" w:hAnsi="Century Gothic" w:cs="Arial"/>
              </w:rPr>
              <w:t>Seminar Room, Education Centre, Kent &amp; Canterbury Hospital</w:t>
            </w:r>
          </w:p>
        </w:tc>
        <w:tc>
          <w:tcPr>
            <w:tcW w:w="975" w:type="dxa"/>
            <w:vAlign w:val="center"/>
          </w:tcPr>
          <w:p w:rsidR="00A93C60" w:rsidRDefault="00A93C60" w:rsidP="008F096C">
            <w:pPr>
              <w:jc w:val="center"/>
              <w:rPr>
                <w:rFonts w:ascii="Century Gothic" w:hAnsi="Century Gothic" w:cs="Arial"/>
              </w:rPr>
            </w:pPr>
            <w:r>
              <w:rPr>
                <w:rFonts w:ascii="Century Gothic" w:hAnsi="Century Gothic" w:cs="Arial"/>
              </w:rPr>
              <w:t>A</w:t>
            </w:r>
            <w:r w:rsidR="00623D6D">
              <w:rPr>
                <w:rFonts w:ascii="Century Gothic" w:hAnsi="Century Gothic" w:cs="Arial"/>
              </w:rPr>
              <w:t>ll</w:t>
            </w:r>
          </w:p>
        </w:tc>
      </w:tr>
    </w:tbl>
    <w:p w:rsidR="0055445E" w:rsidRPr="00EB2AE5" w:rsidRDefault="0055445E" w:rsidP="001D3C06">
      <w:pPr>
        <w:spacing w:line="240" w:lineRule="auto"/>
        <w:rPr>
          <w:rFonts w:ascii="Arial" w:hAnsi="Arial" w:cs="Arial"/>
        </w:rPr>
      </w:pPr>
    </w:p>
    <w:p w:rsidR="00B40F59" w:rsidRDefault="00B40F59" w:rsidP="00C80A37">
      <w:pPr>
        <w:rPr>
          <w:rFonts w:ascii="Arial" w:hAnsi="Arial" w:cs="Arial"/>
          <w:b/>
        </w:rPr>
      </w:pPr>
    </w:p>
    <w:p w:rsidR="00B40F59" w:rsidRDefault="00B40F59" w:rsidP="00C80A37">
      <w:pPr>
        <w:rPr>
          <w:rFonts w:ascii="Arial" w:hAnsi="Arial" w:cs="Arial"/>
          <w:b/>
        </w:rPr>
      </w:pPr>
    </w:p>
    <w:p w:rsidR="00BC502D" w:rsidRPr="007079A4" w:rsidRDefault="00BC502D">
      <w:pPr>
        <w:rPr>
          <w:rFonts w:ascii="Arial" w:hAnsi="Arial" w:cs="Arial"/>
          <w:b/>
        </w:rPr>
      </w:pPr>
    </w:p>
    <w:p w:rsidR="009A043E" w:rsidRPr="007079A4" w:rsidRDefault="009A043E">
      <w:pPr>
        <w:rPr>
          <w:rFonts w:ascii="Arial" w:hAnsi="Arial" w:cs="Arial"/>
        </w:rPr>
      </w:pPr>
    </w:p>
    <w:sectPr w:rsidR="009A043E" w:rsidRPr="007079A4" w:rsidSect="00754F5C">
      <w:headerReference w:type="even" r:id="rId10"/>
      <w:headerReference w:type="default" r:id="rId11"/>
      <w:footerReference w:type="even" r:id="rId12"/>
      <w:footerReference w:type="default" r:id="rId13"/>
      <w:headerReference w:type="first" r:id="rId14"/>
      <w:footerReference w:type="first" r:id="rId15"/>
      <w:pgSz w:w="11906" w:h="16838"/>
      <w:pgMar w:top="948" w:right="849" w:bottom="1135" w:left="1440"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4C" w:rsidRDefault="0092584C" w:rsidP="004E5328">
      <w:pPr>
        <w:spacing w:after="0" w:line="240" w:lineRule="auto"/>
      </w:pPr>
      <w:r>
        <w:separator/>
      </w:r>
    </w:p>
  </w:endnote>
  <w:endnote w:type="continuationSeparator" w:id="0">
    <w:p w:rsidR="0092584C" w:rsidRDefault="0092584C" w:rsidP="004E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49" w:rsidRDefault="00E54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39545"/>
      <w:docPartObj>
        <w:docPartGallery w:val="Page Numbers (Bottom of Page)"/>
        <w:docPartUnique/>
      </w:docPartObj>
    </w:sdtPr>
    <w:sdtEndPr>
      <w:rPr>
        <w:noProof/>
      </w:rPr>
    </w:sdtEndPr>
    <w:sdtContent>
      <w:p w:rsidR="001328CC" w:rsidRDefault="001328CC">
        <w:pPr>
          <w:pStyle w:val="Footer"/>
          <w:jc w:val="right"/>
        </w:pPr>
        <w:r>
          <w:fldChar w:fldCharType="begin"/>
        </w:r>
        <w:r>
          <w:instrText xml:space="preserve"> PAGE   \* MERGEFORMAT </w:instrText>
        </w:r>
        <w:r>
          <w:fldChar w:fldCharType="separate"/>
        </w:r>
        <w:r w:rsidR="00B75CA7">
          <w:rPr>
            <w:noProof/>
          </w:rPr>
          <w:t>3</w:t>
        </w:r>
        <w:r>
          <w:rPr>
            <w:noProof/>
          </w:rPr>
          <w:fldChar w:fldCharType="end"/>
        </w:r>
      </w:p>
    </w:sdtContent>
  </w:sdt>
  <w:p w:rsidR="001328CC" w:rsidRDefault="00132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49" w:rsidRDefault="00E54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4C" w:rsidRDefault="0092584C" w:rsidP="004E5328">
      <w:pPr>
        <w:spacing w:after="0" w:line="240" w:lineRule="auto"/>
      </w:pPr>
      <w:r>
        <w:separator/>
      </w:r>
    </w:p>
  </w:footnote>
  <w:footnote w:type="continuationSeparator" w:id="0">
    <w:p w:rsidR="0092584C" w:rsidRDefault="0092584C" w:rsidP="004E5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49" w:rsidRDefault="00E54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CC" w:rsidRPr="006B2D09" w:rsidRDefault="0092584C" w:rsidP="006B2D09">
    <w:pPr>
      <w:spacing w:after="0"/>
      <w:jc w:val="center"/>
      <w:rPr>
        <w:rFonts w:ascii="Arial" w:hAnsi="Arial" w:cs="Arial"/>
        <w:b/>
        <w:sz w:val="28"/>
      </w:rPr>
    </w:pPr>
    <w:sdt>
      <w:sdtPr>
        <w:rPr>
          <w:rFonts w:ascii="Arial" w:hAnsi="Arial" w:cs="Arial"/>
          <w:b/>
          <w:sz w:val="28"/>
        </w:rPr>
        <w:id w:val="-588618928"/>
        <w:docPartObj>
          <w:docPartGallery w:val="Watermarks"/>
          <w:docPartUnique/>
        </w:docPartObj>
      </w:sdtPr>
      <w:sdtEndPr/>
      <w:sdtContent>
        <w:r>
          <w:rPr>
            <w:rFonts w:ascii="Arial" w:hAnsi="Arial" w:cs="Arial"/>
            <w:b/>
            <w:noProof/>
            <w:sz w:val="28"/>
            <w:lang w:val="en-US" w:eastAsia="zh-TW"/>
          </w:rPr>
          <w:pict w14:anchorId="18A6C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328CC" w:rsidRPr="006B2D09">
      <w:rPr>
        <w:rFonts w:ascii="Arial" w:hAnsi="Arial" w:cs="Arial"/>
        <w:b/>
        <w:sz w:val="28"/>
      </w:rPr>
      <w:t>Minutes of the BAME Network Group</w:t>
    </w:r>
  </w:p>
  <w:p w:rsidR="001328CC" w:rsidRDefault="001328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49" w:rsidRDefault="00E54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3F7"/>
    <w:multiLevelType w:val="hybridMultilevel"/>
    <w:tmpl w:val="E80CD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52B09"/>
    <w:multiLevelType w:val="hybridMultilevel"/>
    <w:tmpl w:val="69D0B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16398"/>
    <w:multiLevelType w:val="hybridMultilevel"/>
    <w:tmpl w:val="F60E0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E25C5"/>
    <w:multiLevelType w:val="hybridMultilevel"/>
    <w:tmpl w:val="BE9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5691D"/>
    <w:multiLevelType w:val="hybridMultilevel"/>
    <w:tmpl w:val="8864E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E20BE"/>
    <w:multiLevelType w:val="hybridMultilevel"/>
    <w:tmpl w:val="7EAAD058"/>
    <w:lvl w:ilvl="0" w:tplc="08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640D30"/>
    <w:multiLevelType w:val="hybridMultilevel"/>
    <w:tmpl w:val="2D207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82E71"/>
    <w:multiLevelType w:val="hybridMultilevel"/>
    <w:tmpl w:val="B8E0E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0540E"/>
    <w:multiLevelType w:val="hybridMultilevel"/>
    <w:tmpl w:val="AA6EA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C4774"/>
    <w:multiLevelType w:val="hybridMultilevel"/>
    <w:tmpl w:val="EDAA55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B6D22"/>
    <w:multiLevelType w:val="hybridMultilevel"/>
    <w:tmpl w:val="00040E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8"/>
  </w:num>
  <w:num w:numId="6">
    <w:abstractNumId w:val="6"/>
  </w:num>
  <w:num w:numId="7">
    <w:abstractNumId w:val="7"/>
  </w:num>
  <w:num w:numId="8">
    <w:abstractNumId w:val="5"/>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6B40B5-64E3-4476-85E7-7382BD81AF34}"/>
    <w:docVar w:name="dgnword-eventsink" w:val="125872960"/>
  </w:docVars>
  <w:rsids>
    <w:rsidRoot w:val="0056564C"/>
    <w:rsid w:val="00001F3E"/>
    <w:rsid w:val="00006CE3"/>
    <w:rsid w:val="000747E7"/>
    <w:rsid w:val="0012330E"/>
    <w:rsid w:val="001328CC"/>
    <w:rsid w:val="0019606F"/>
    <w:rsid w:val="001C0B89"/>
    <w:rsid w:val="001D0A59"/>
    <w:rsid w:val="001D3C06"/>
    <w:rsid w:val="00263768"/>
    <w:rsid w:val="00264566"/>
    <w:rsid w:val="00293315"/>
    <w:rsid w:val="00297748"/>
    <w:rsid w:val="002A307B"/>
    <w:rsid w:val="002C1827"/>
    <w:rsid w:val="002E1A4B"/>
    <w:rsid w:val="0033209C"/>
    <w:rsid w:val="00333E20"/>
    <w:rsid w:val="003811E5"/>
    <w:rsid w:val="003E13DD"/>
    <w:rsid w:val="003E6B16"/>
    <w:rsid w:val="00460665"/>
    <w:rsid w:val="004E5328"/>
    <w:rsid w:val="0055445E"/>
    <w:rsid w:val="00555455"/>
    <w:rsid w:val="00560E51"/>
    <w:rsid w:val="0056564C"/>
    <w:rsid w:val="00580D46"/>
    <w:rsid w:val="006058F9"/>
    <w:rsid w:val="00614026"/>
    <w:rsid w:val="00623D6D"/>
    <w:rsid w:val="00641210"/>
    <w:rsid w:val="006B2D09"/>
    <w:rsid w:val="007079A4"/>
    <w:rsid w:val="00711EF0"/>
    <w:rsid w:val="00754F5C"/>
    <w:rsid w:val="008419B4"/>
    <w:rsid w:val="008B6FB9"/>
    <w:rsid w:val="008D153E"/>
    <w:rsid w:val="008F096C"/>
    <w:rsid w:val="0092584C"/>
    <w:rsid w:val="00974196"/>
    <w:rsid w:val="009A043E"/>
    <w:rsid w:val="009C6E40"/>
    <w:rsid w:val="009E47E2"/>
    <w:rsid w:val="00A07791"/>
    <w:rsid w:val="00A5399C"/>
    <w:rsid w:val="00A93C60"/>
    <w:rsid w:val="00AA1DF5"/>
    <w:rsid w:val="00AB7388"/>
    <w:rsid w:val="00AE3C75"/>
    <w:rsid w:val="00B12DB9"/>
    <w:rsid w:val="00B13FCC"/>
    <w:rsid w:val="00B40F59"/>
    <w:rsid w:val="00B624E8"/>
    <w:rsid w:val="00B75CA7"/>
    <w:rsid w:val="00BA05FB"/>
    <w:rsid w:val="00BB7624"/>
    <w:rsid w:val="00BC502D"/>
    <w:rsid w:val="00C80A37"/>
    <w:rsid w:val="00C949F6"/>
    <w:rsid w:val="00CA14DD"/>
    <w:rsid w:val="00CA3E1E"/>
    <w:rsid w:val="00D2646C"/>
    <w:rsid w:val="00D469F9"/>
    <w:rsid w:val="00D81B0B"/>
    <w:rsid w:val="00DB1F39"/>
    <w:rsid w:val="00E21880"/>
    <w:rsid w:val="00E43792"/>
    <w:rsid w:val="00E54849"/>
    <w:rsid w:val="00E9092F"/>
    <w:rsid w:val="00E935A3"/>
    <w:rsid w:val="00EB2AE5"/>
    <w:rsid w:val="00F25174"/>
    <w:rsid w:val="00F74638"/>
    <w:rsid w:val="00F8654F"/>
    <w:rsid w:val="00FA6963"/>
    <w:rsid w:val="00FD64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F2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64C"/>
    <w:rPr>
      <w:color w:val="0000FF"/>
      <w:u w:val="single"/>
    </w:rPr>
  </w:style>
  <w:style w:type="character" w:customStyle="1" w:styleId="resulttextb">
    <w:name w:val="resulttextb"/>
    <w:basedOn w:val="DefaultParagraphFont"/>
    <w:rsid w:val="0056564C"/>
  </w:style>
  <w:style w:type="paragraph" w:styleId="Header">
    <w:name w:val="header"/>
    <w:basedOn w:val="Normal"/>
    <w:link w:val="HeaderChar"/>
    <w:uiPriority w:val="99"/>
    <w:unhideWhenUsed/>
    <w:rsid w:val="004E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28"/>
  </w:style>
  <w:style w:type="paragraph" w:styleId="Footer">
    <w:name w:val="footer"/>
    <w:basedOn w:val="Normal"/>
    <w:link w:val="FooterChar"/>
    <w:uiPriority w:val="99"/>
    <w:unhideWhenUsed/>
    <w:rsid w:val="004E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28"/>
  </w:style>
  <w:style w:type="paragraph" w:styleId="BalloonText">
    <w:name w:val="Balloon Text"/>
    <w:basedOn w:val="Normal"/>
    <w:link w:val="BalloonTextChar"/>
    <w:uiPriority w:val="99"/>
    <w:semiHidden/>
    <w:unhideWhenUsed/>
    <w:rsid w:val="004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8"/>
    <w:rPr>
      <w:rFonts w:ascii="Tahoma" w:hAnsi="Tahoma" w:cs="Tahoma"/>
      <w:sz w:val="16"/>
      <w:szCs w:val="16"/>
    </w:rPr>
  </w:style>
  <w:style w:type="table" w:styleId="TableGrid">
    <w:name w:val="Table Grid"/>
    <w:basedOn w:val="TableNormal"/>
    <w:uiPriority w:val="59"/>
    <w:rsid w:val="004E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64C"/>
    <w:rPr>
      <w:color w:val="0000FF"/>
      <w:u w:val="single"/>
    </w:rPr>
  </w:style>
  <w:style w:type="character" w:customStyle="1" w:styleId="resulttextb">
    <w:name w:val="resulttextb"/>
    <w:basedOn w:val="DefaultParagraphFont"/>
    <w:rsid w:val="0056564C"/>
  </w:style>
  <w:style w:type="paragraph" w:styleId="Header">
    <w:name w:val="header"/>
    <w:basedOn w:val="Normal"/>
    <w:link w:val="HeaderChar"/>
    <w:uiPriority w:val="99"/>
    <w:unhideWhenUsed/>
    <w:rsid w:val="004E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28"/>
  </w:style>
  <w:style w:type="paragraph" w:styleId="Footer">
    <w:name w:val="footer"/>
    <w:basedOn w:val="Normal"/>
    <w:link w:val="FooterChar"/>
    <w:uiPriority w:val="99"/>
    <w:unhideWhenUsed/>
    <w:rsid w:val="004E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28"/>
  </w:style>
  <w:style w:type="paragraph" w:styleId="BalloonText">
    <w:name w:val="Balloon Text"/>
    <w:basedOn w:val="Normal"/>
    <w:link w:val="BalloonTextChar"/>
    <w:uiPriority w:val="99"/>
    <w:semiHidden/>
    <w:unhideWhenUsed/>
    <w:rsid w:val="004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8"/>
    <w:rPr>
      <w:rFonts w:ascii="Tahoma" w:hAnsi="Tahoma" w:cs="Tahoma"/>
      <w:sz w:val="16"/>
      <w:szCs w:val="16"/>
    </w:rPr>
  </w:style>
  <w:style w:type="table" w:styleId="TableGrid">
    <w:name w:val="Table Grid"/>
    <w:basedOn w:val="TableNormal"/>
    <w:uiPriority w:val="59"/>
    <w:rsid w:val="004E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46606">
      <w:bodyDiv w:val="1"/>
      <w:marLeft w:val="0"/>
      <w:marRight w:val="0"/>
      <w:marTop w:val="0"/>
      <w:marBottom w:val="0"/>
      <w:divBdr>
        <w:top w:val="none" w:sz="0" w:space="0" w:color="auto"/>
        <w:left w:val="none" w:sz="0" w:space="0" w:color="auto"/>
        <w:bottom w:val="none" w:sz="0" w:space="0" w:color="auto"/>
        <w:right w:val="none" w:sz="0" w:space="0" w:color="auto"/>
      </w:divBdr>
    </w:div>
    <w:div w:id="1473061728">
      <w:bodyDiv w:val="1"/>
      <w:marLeft w:val="0"/>
      <w:marRight w:val="0"/>
      <w:marTop w:val="0"/>
      <w:marBottom w:val="0"/>
      <w:divBdr>
        <w:top w:val="none" w:sz="0" w:space="0" w:color="auto"/>
        <w:left w:val="none" w:sz="0" w:space="0" w:color="auto"/>
        <w:bottom w:val="none" w:sz="0" w:space="0" w:color="auto"/>
        <w:right w:val="none" w:sz="0" w:space="0" w:color="auto"/>
      </w:divBdr>
    </w:div>
    <w:div w:id="1765151430">
      <w:bodyDiv w:val="1"/>
      <w:marLeft w:val="0"/>
      <w:marRight w:val="0"/>
      <w:marTop w:val="0"/>
      <w:marBottom w:val="0"/>
      <w:divBdr>
        <w:top w:val="none" w:sz="0" w:space="0" w:color="auto"/>
        <w:left w:val="none" w:sz="0" w:space="0" w:color="auto"/>
        <w:bottom w:val="none" w:sz="0" w:space="0" w:color="auto"/>
        <w:right w:val="none" w:sz="0" w:space="0" w:color="auto"/>
      </w:divBdr>
    </w:div>
    <w:div w:id="1904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84F3-63E1-43A1-BE50-E54BF842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Abbott</dc:creator>
  <cp:lastModifiedBy>Susan Abbott</cp:lastModifiedBy>
  <cp:revision>2</cp:revision>
  <cp:lastPrinted>2018-04-03T09:56:00Z</cp:lastPrinted>
  <dcterms:created xsi:type="dcterms:W3CDTF">2018-02-26T14:09:00Z</dcterms:created>
  <dcterms:modified xsi:type="dcterms:W3CDTF">2018-02-26T14:09:00Z</dcterms:modified>
</cp:coreProperties>
</file>