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D767A" w14:textId="77777777" w:rsidR="00E738B4" w:rsidRDefault="00AC5A81">
      <w:pPr>
        <w:pStyle w:val="Title"/>
      </w:pP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REFERENCE</w:t>
      </w:r>
    </w:p>
    <w:p w14:paraId="17470BDA" w14:textId="77777777" w:rsidR="00E738B4" w:rsidRDefault="00AC5A81">
      <w:pPr>
        <w:pStyle w:val="Title"/>
        <w:spacing w:before="119"/>
        <w:ind w:left="1640"/>
      </w:pPr>
      <w:r>
        <w:t>FINANCE AND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COMMITTEE</w:t>
      </w:r>
    </w:p>
    <w:p w14:paraId="1B9E6265" w14:textId="77777777" w:rsidR="00E738B4" w:rsidRDefault="00E738B4">
      <w:pPr>
        <w:pStyle w:val="BodyText"/>
        <w:rPr>
          <w:b/>
          <w:sz w:val="30"/>
        </w:rPr>
      </w:pPr>
    </w:p>
    <w:p w14:paraId="26317903" w14:textId="77777777" w:rsidR="00E738B4" w:rsidRDefault="00E738B4">
      <w:pPr>
        <w:pStyle w:val="BodyText"/>
        <w:spacing w:before="6"/>
        <w:rPr>
          <w:b/>
          <w:sz w:val="23"/>
        </w:rPr>
      </w:pPr>
    </w:p>
    <w:p w14:paraId="52FC2408" w14:textId="77777777" w:rsidR="00E738B4" w:rsidRDefault="00AC5A81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ind w:hanging="721"/>
      </w:pPr>
      <w:r>
        <w:t>CONSTITUTION</w:t>
      </w:r>
    </w:p>
    <w:p w14:paraId="2DFF2CBC" w14:textId="77777777" w:rsidR="00E738B4" w:rsidRDefault="00E738B4">
      <w:pPr>
        <w:pStyle w:val="BodyText"/>
        <w:rPr>
          <w:b/>
        </w:rPr>
      </w:pPr>
    </w:p>
    <w:p w14:paraId="3163FC5E" w14:textId="29E494F7" w:rsidR="00E738B4" w:rsidRDefault="00AC5A81">
      <w:pPr>
        <w:pStyle w:val="ListParagraph"/>
        <w:numPr>
          <w:ilvl w:val="1"/>
          <w:numId w:val="13"/>
        </w:numPr>
        <w:tabs>
          <w:tab w:val="left" w:pos="828"/>
          <w:tab w:val="left" w:pos="829"/>
        </w:tabs>
        <w:ind w:right="839"/>
      </w:pPr>
      <w:r>
        <w:t xml:space="preserve">The Board of Directors has established a </w:t>
      </w:r>
      <w:r w:rsidR="00970889">
        <w:t>C</w:t>
      </w:r>
      <w:r>
        <w:t>ommittee of the Board known as the</w:t>
      </w:r>
      <w:r>
        <w:rPr>
          <w:spacing w:val="1"/>
        </w:rPr>
        <w:t xml:space="preserve"> </w:t>
      </w:r>
      <w:r>
        <w:t>Finance and Performance Committee.</w:t>
      </w:r>
      <w:r>
        <w:rPr>
          <w:spacing w:val="1"/>
        </w:rPr>
        <w:t xml:space="preserve"> </w:t>
      </w:r>
      <w:r>
        <w:t xml:space="preserve">It is a Non-Executive </w:t>
      </w:r>
      <w:r w:rsidR="00970889">
        <w:t>C</w:t>
      </w:r>
      <w:r>
        <w:t>ommittee and has no</w:t>
      </w:r>
      <w:r>
        <w:rPr>
          <w:spacing w:val="1"/>
        </w:rPr>
        <w:t xml:space="preserve"> </w:t>
      </w:r>
      <w:r>
        <w:t>executive powers, other than those specifically delegated in these Terms of</w:t>
      </w:r>
      <w:r>
        <w:rPr>
          <w:spacing w:val="1"/>
        </w:rPr>
        <w:t xml:space="preserve"> </w:t>
      </w:r>
      <w:r>
        <w:t>Reference.</w:t>
      </w:r>
      <w:r>
        <w:rPr>
          <w:spacing w:val="1"/>
        </w:rPr>
        <w:t xml:space="preserve"> </w:t>
      </w:r>
      <w:r>
        <w:t>These Terms of Reference can only be amended with the approval of</w:t>
      </w:r>
      <w:r>
        <w:rPr>
          <w:spacing w:val="1"/>
        </w:rPr>
        <w:t xml:space="preserve"> </w:t>
      </w:r>
      <w:r>
        <w:t>the Board of</w:t>
      </w:r>
      <w:r>
        <w:rPr>
          <w:spacing w:val="2"/>
        </w:rPr>
        <w:t xml:space="preserve"> </w:t>
      </w:r>
      <w:r>
        <w:t>Directors.</w:t>
      </w:r>
    </w:p>
    <w:p w14:paraId="63D57458" w14:textId="77777777" w:rsidR="00E738B4" w:rsidRDefault="00E738B4">
      <w:pPr>
        <w:pStyle w:val="BodyText"/>
      </w:pPr>
    </w:p>
    <w:p w14:paraId="0EDD37C7" w14:textId="77777777" w:rsidR="00E738B4" w:rsidRDefault="00AC5A81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ind w:hanging="721"/>
      </w:pPr>
      <w:r>
        <w:t>PURPOSE</w:t>
      </w:r>
    </w:p>
    <w:p w14:paraId="57B17EAB" w14:textId="77777777" w:rsidR="00E738B4" w:rsidRDefault="00E738B4">
      <w:pPr>
        <w:pStyle w:val="BodyText"/>
        <w:rPr>
          <w:b/>
        </w:rPr>
      </w:pPr>
    </w:p>
    <w:p w14:paraId="4F555ADC" w14:textId="77777777" w:rsidR="00E738B4" w:rsidRDefault="00AC5A81">
      <w:pPr>
        <w:pStyle w:val="ListParagraph"/>
        <w:numPr>
          <w:ilvl w:val="1"/>
          <w:numId w:val="13"/>
        </w:numPr>
        <w:tabs>
          <w:tab w:val="left" w:pos="828"/>
          <w:tab w:val="left" w:pos="829"/>
        </w:tabs>
        <w:ind w:right="852"/>
      </w:pPr>
      <w:r>
        <w:t>The purpose of the Committee is to maintain an overview of the Trust’s assets and</w:t>
      </w:r>
      <w:r>
        <w:rPr>
          <w:spacing w:val="1"/>
        </w:rPr>
        <w:t xml:space="preserve"> </w:t>
      </w:r>
      <w:r>
        <w:t>resources in relation to the achievement of financial targets and business objectives</w:t>
      </w:r>
      <w:r>
        <w:rPr>
          <w:spacing w:val="-59"/>
        </w:rPr>
        <w:t xml:space="preserve"> </w:t>
      </w:r>
      <w:r>
        <w:t>and the financial stability of the Trust.</w:t>
      </w:r>
      <w:r>
        <w:rPr>
          <w:spacing w:val="1"/>
        </w:rPr>
        <w:t xml:space="preserve"> </w:t>
      </w:r>
      <w:r>
        <w:t>As well as maintaining an overview of the</w:t>
      </w:r>
      <w:r>
        <w:rPr>
          <w:spacing w:val="1"/>
        </w:rPr>
        <w:t xml:space="preserve"> </w:t>
      </w:r>
      <w:r>
        <w:t>Trust’s</w:t>
      </w:r>
      <w:r>
        <w:rPr>
          <w:spacing w:val="-3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activity.</w:t>
      </w:r>
      <w:r>
        <w:rPr>
          <w:spacing w:val="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include:-</w:t>
      </w:r>
    </w:p>
    <w:p w14:paraId="188B839D" w14:textId="77777777" w:rsidR="00E738B4" w:rsidRDefault="00E738B4">
      <w:pPr>
        <w:pStyle w:val="BodyText"/>
      </w:pPr>
    </w:p>
    <w:p w14:paraId="3B44E1C5" w14:textId="77777777" w:rsidR="00E738B4" w:rsidRDefault="00AC5A81">
      <w:pPr>
        <w:pStyle w:val="ListParagraph"/>
        <w:numPr>
          <w:ilvl w:val="2"/>
          <w:numId w:val="13"/>
        </w:numPr>
        <w:tabs>
          <w:tab w:val="left" w:pos="1560"/>
          <w:tab w:val="left" w:pos="1561"/>
        </w:tabs>
        <w:ind w:right="1069" w:hanging="360"/>
      </w:pPr>
      <w:r>
        <w:t>Overseeing the development and maintenance of the Trust’s financial and</w:t>
      </w:r>
      <w:r>
        <w:rPr>
          <w:spacing w:val="-59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plans and</w:t>
      </w:r>
      <w:r>
        <w:rPr>
          <w:spacing w:val="-3"/>
        </w:rPr>
        <w:t xml:space="preserve"> </w:t>
      </w:r>
      <w:r>
        <w:t>medium and long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strategy</w:t>
      </w:r>
      <w:r w:rsidR="005771E3">
        <w:t>;</w:t>
      </w:r>
    </w:p>
    <w:p w14:paraId="5C962432" w14:textId="5A704021" w:rsidR="00E738B4" w:rsidRPr="002941D1" w:rsidRDefault="00AC5A81">
      <w:pPr>
        <w:pStyle w:val="ListParagraph"/>
        <w:numPr>
          <w:ilvl w:val="2"/>
          <w:numId w:val="13"/>
        </w:numPr>
        <w:tabs>
          <w:tab w:val="left" w:pos="1560"/>
          <w:tab w:val="left" w:pos="1561"/>
        </w:tabs>
        <w:spacing w:before="1"/>
        <w:ind w:right="963" w:hanging="360"/>
      </w:pPr>
      <w:r>
        <w:t>Overseeing the development of specific financial plans as may from time to</w:t>
      </w:r>
      <w:r>
        <w:rPr>
          <w:spacing w:val="-59"/>
        </w:rPr>
        <w:t xml:space="preserve"> </w:t>
      </w:r>
      <w:r w:rsidRPr="002941D1">
        <w:t xml:space="preserve">time be required by </w:t>
      </w:r>
      <w:r w:rsidR="002941D1" w:rsidRPr="002941D1">
        <w:t xml:space="preserve">system and regulatory partners </w:t>
      </w:r>
      <w:r w:rsidRPr="002941D1">
        <w:t>including financial recovery plans, and other</w:t>
      </w:r>
      <w:r w:rsidRPr="002941D1">
        <w:rPr>
          <w:spacing w:val="1"/>
        </w:rPr>
        <w:t xml:space="preserve"> </w:t>
      </w:r>
      <w:r w:rsidRPr="002941D1">
        <w:t>financial</w:t>
      </w:r>
      <w:r w:rsidRPr="002941D1">
        <w:rPr>
          <w:spacing w:val="-2"/>
        </w:rPr>
        <w:t xml:space="preserve"> </w:t>
      </w:r>
      <w:r w:rsidRPr="002941D1">
        <w:t>undertakings</w:t>
      </w:r>
      <w:r w:rsidR="005771E3" w:rsidRPr="002941D1">
        <w:t>;</w:t>
      </w:r>
    </w:p>
    <w:p w14:paraId="06F78602" w14:textId="77D0FBA1" w:rsidR="00E738B4" w:rsidRPr="002941D1" w:rsidRDefault="00AC5A81">
      <w:pPr>
        <w:pStyle w:val="ListParagraph"/>
        <w:numPr>
          <w:ilvl w:val="2"/>
          <w:numId w:val="13"/>
        </w:numPr>
        <w:tabs>
          <w:tab w:val="left" w:pos="1560"/>
          <w:tab w:val="left" w:pos="1561"/>
        </w:tabs>
        <w:spacing w:line="252" w:lineRule="exact"/>
        <w:ind w:hanging="361"/>
      </w:pPr>
      <w:r w:rsidRPr="00583635">
        <w:t>To</w:t>
      </w:r>
      <w:r w:rsidRPr="00583635">
        <w:rPr>
          <w:spacing w:val="-3"/>
        </w:rPr>
        <w:t xml:space="preserve"> </w:t>
      </w:r>
      <w:r w:rsidRPr="00583635">
        <w:t>consider</w:t>
      </w:r>
      <w:r w:rsidRPr="00583635">
        <w:rPr>
          <w:spacing w:val="-1"/>
        </w:rPr>
        <w:t xml:space="preserve"> </w:t>
      </w:r>
      <w:r w:rsidRPr="00583635">
        <w:t>the</w:t>
      </w:r>
      <w:r w:rsidRPr="00583635">
        <w:rPr>
          <w:spacing w:val="-2"/>
        </w:rPr>
        <w:t xml:space="preserve"> </w:t>
      </w:r>
      <w:r w:rsidR="002941D1" w:rsidRPr="00583635">
        <w:rPr>
          <w:spacing w:val="2"/>
        </w:rPr>
        <w:t xml:space="preserve"> requirements of </w:t>
      </w:r>
      <w:r w:rsidR="00970889" w:rsidRPr="00583635">
        <w:rPr>
          <w:spacing w:val="2"/>
        </w:rPr>
        <w:t>Integrated Care System</w:t>
      </w:r>
      <w:r w:rsidRPr="00583635">
        <w:rPr>
          <w:spacing w:val="-2"/>
        </w:rPr>
        <w:t xml:space="preserve"> </w:t>
      </w:r>
      <w:r w:rsidR="002941D1" w:rsidRPr="00583635">
        <w:rPr>
          <w:spacing w:val="-2"/>
        </w:rPr>
        <w:t xml:space="preserve">requirements </w:t>
      </w:r>
      <w:r w:rsidRPr="00583635">
        <w:t>on</w:t>
      </w:r>
      <w:r w:rsidRPr="00583635">
        <w:rPr>
          <w:spacing w:val="-1"/>
        </w:rPr>
        <w:t xml:space="preserve"> </w:t>
      </w:r>
      <w:r w:rsidRPr="00583635">
        <w:t>the</w:t>
      </w:r>
      <w:r w:rsidRPr="00583635">
        <w:rPr>
          <w:spacing w:val="-5"/>
        </w:rPr>
        <w:t xml:space="preserve"> </w:t>
      </w:r>
      <w:r w:rsidRPr="00583635">
        <w:t>Trust</w:t>
      </w:r>
      <w:r w:rsidR="005771E3" w:rsidRPr="002941D1">
        <w:t>;</w:t>
      </w:r>
    </w:p>
    <w:p w14:paraId="60DCA728" w14:textId="77777777" w:rsidR="00E738B4" w:rsidRDefault="00AC5A81">
      <w:pPr>
        <w:pStyle w:val="ListParagraph"/>
        <w:numPr>
          <w:ilvl w:val="0"/>
          <w:numId w:val="12"/>
        </w:numPr>
        <w:tabs>
          <w:tab w:val="left" w:pos="1560"/>
          <w:tab w:val="left" w:pos="1561"/>
        </w:tabs>
        <w:spacing w:before="3" w:line="237" w:lineRule="auto"/>
        <w:ind w:right="1660"/>
      </w:pPr>
      <w:r>
        <w:t>reviewing and monitoring financial plans and their link to operational</w:t>
      </w:r>
      <w:r>
        <w:rPr>
          <w:spacing w:val="-59"/>
        </w:rPr>
        <w:t xml:space="preserve"> </w:t>
      </w:r>
      <w:r>
        <w:t>performance</w:t>
      </w:r>
      <w:r w:rsidR="005771E3">
        <w:t>;</w:t>
      </w:r>
    </w:p>
    <w:p w14:paraId="0C059EB9" w14:textId="77777777" w:rsidR="00E738B4" w:rsidRDefault="00AC5A81">
      <w:pPr>
        <w:pStyle w:val="ListParagraph"/>
        <w:numPr>
          <w:ilvl w:val="0"/>
          <w:numId w:val="12"/>
        </w:numPr>
        <w:tabs>
          <w:tab w:val="left" w:pos="1560"/>
          <w:tab w:val="left" w:pos="1561"/>
        </w:tabs>
        <w:spacing w:before="4" w:line="237" w:lineRule="auto"/>
        <w:ind w:right="1218"/>
      </w:pPr>
      <w:r>
        <w:t>ensuring that there is good triangulation between financial, performance,</w:t>
      </w:r>
      <w:r>
        <w:rPr>
          <w:spacing w:val="-59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and safety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workforce plans</w:t>
      </w:r>
      <w:r w:rsidR="005771E3">
        <w:t>;</w:t>
      </w:r>
    </w:p>
    <w:p w14:paraId="4EA6D5FB" w14:textId="77777777" w:rsidR="00E738B4" w:rsidRDefault="00AC5A81">
      <w:pPr>
        <w:pStyle w:val="ListParagraph"/>
        <w:numPr>
          <w:ilvl w:val="0"/>
          <w:numId w:val="12"/>
        </w:numPr>
        <w:tabs>
          <w:tab w:val="left" w:pos="1560"/>
          <w:tab w:val="left" w:pos="1561"/>
        </w:tabs>
        <w:spacing w:before="1" w:line="268" w:lineRule="exact"/>
        <w:ind w:hanging="361"/>
      </w:pPr>
      <w:r>
        <w:t>overseeing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evaluation, measurement and</w:t>
      </w:r>
      <w:r>
        <w:rPr>
          <w:spacing w:val="-4"/>
        </w:rPr>
        <w:t xml:space="preserve"> </w:t>
      </w:r>
      <w:r>
        <w:t>management</w:t>
      </w:r>
      <w:r w:rsidR="005771E3">
        <w:t>;</w:t>
      </w:r>
    </w:p>
    <w:p w14:paraId="716BCF8E" w14:textId="77777777" w:rsidR="00E738B4" w:rsidRDefault="00AC5A81">
      <w:pPr>
        <w:pStyle w:val="ListParagraph"/>
        <w:numPr>
          <w:ilvl w:val="0"/>
          <w:numId w:val="12"/>
        </w:numPr>
        <w:tabs>
          <w:tab w:val="left" w:pos="1560"/>
          <w:tab w:val="left" w:pos="1561"/>
        </w:tabs>
        <w:spacing w:before="1" w:line="237" w:lineRule="auto"/>
        <w:ind w:right="1669"/>
      </w:pPr>
      <w:r>
        <w:t>scrutiny and approval of business cases and oversight of the capital</w:t>
      </w:r>
      <w:r>
        <w:rPr>
          <w:spacing w:val="-59"/>
        </w:rPr>
        <w:t xml:space="preserve"> </w:t>
      </w:r>
      <w:r>
        <w:t>programme</w:t>
      </w:r>
      <w:r w:rsidR="005771E3">
        <w:t>;</w:t>
      </w:r>
    </w:p>
    <w:p w14:paraId="50065E77" w14:textId="77777777" w:rsidR="00E738B4" w:rsidRDefault="00AC5A81">
      <w:pPr>
        <w:pStyle w:val="ListParagraph"/>
        <w:numPr>
          <w:ilvl w:val="0"/>
          <w:numId w:val="12"/>
        </w:numPr>
        <w:tabs>
          <w:tab w:val="left" w:pos="1560"/>
          <w:tab w:val="left" w:pos="1561"/>
        </w:tabs>
        <w:spacing w:before="3" w:line="237" w:lineRule="auto"/>
        <w:ind w:right="851"/>
      </w:pPr>
      <w:r>
        <w:t>maintaining oversight of the finance function, key financial policies and other</w:t>
      </w:r>
      <w:r>
        <w:rPr>
          <w:spacing w:val="-59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arise</w:t>
      </w:r>
      <w:r w:rsidR="005771E3">
        <w:t>;</w:t>
      </w:r>
    </w:p>
    <w:p w14:paraId="1F62DA04" w14:textId="177333B5" w:rsidR="00E738B4" w:rsidRDefault="00AC5A81">
      <w:pPr>
        <w:pStyle w:val="ListParagraph"/>
        <w:numPr>
          <w:ilvl w:val="0"/>
          <w:numId w:val="12"/>
        </w:numPr>
        <w:tabs>
          <w:tab w:val="left" w:pos="1560"/>
          <w:tab w:val="left" w:pos="1561"/>
        </w:tabs>
        <w:spacing w:before="4" w:line="237" w:lineRule="auto"/>
        <w:ind w:right="845"/>
      </w:pPr>
      <w:r>
        <w:t>maintaining oversight of the Trust’s performance against the contract activity</w:t>
      </w:r>
      <w:r>
        <w:rPr>
          <w:spacing w:val="-60"/>
        </w:rPr>
        <w:t xml:space="preserve"> </w:t>
      </w:r>
      <w:r>
        <w:t>plan;</w:t>
      </w:r>
    </w:p>
    <w:p w14:paraId="39935356" w14:textId="2761BA58" w:rsidR="002941D1" w:rsidRDefault="002941D1">
      <w:pPr>
        <w:pStyle w:val="ListParagraph"/>
        <w:numPr>
          <w:ilvl w:val="0"/>
          <w:numId w:val="12"/>
        </w:numPr>
        <w:tabs>
          <w:tab w:val="left" w:pos="1560"/>
          <w:tab w:val="left" w:pos="1561"/>
        </w:tabs>
        <w:spacing w:before="4" w:line="237" w:lineRule="auto"/>
        <w:ind w:right="845"/>
      </w:pPr>
      <w:r>
        <w:t>oversight and assurance of the Trust’s delivery of its Digital, Data and Technology strategy; and</w:t>
      </w:r>
    </w:p>
    <w:p w14:paraId="2E529CAD" w14:textId="77777777" w:rsidR="00E738B4" w:rsidRDefault="00AC5A81">
      <w:pPr>
        <w:pStyle w:val="ListParagraph"/>
        <w:numPr>
          <w:ilvl w:val="0"/>
          <w:numId w:val="12"/>
        </w:numPr>
        <w:tabs>
          <w:tab w:val="left" w:pos="1560"/>
          <w:tab w:val="left" w:pos="1561"/>
        </w:tabs>
        <w:spacing w:before="3" w:line="237" w:lineRule="auto"/>
        <w:ind w:right="1589"/>
      </w:pPr>
      <w:r>
        <w:t>maintaining oversight of the Trust’s performance against the national</w:t>
      </w:r>
      <w:r>
        <w:rPr>
          <w:spacing w:val="-59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trajectories</w:t>
      </w:r>
      <w:r w:rsidR="005771E3">
        <w:t>.</w:t>
      </w:r>
    </w:p>
    <w:p w14:paraId="32516ECB" w14:textId="77777777" w:rsidR="00970889" w:rsidRDefault="00970889">
      <w:pPr>
        <w:spacing w:line="237" w:lineRule="auto"/>
      </w:pPr>
    </w:p>
    <w:p w14:paraId="6687EE3B" w14:textId="77777777" w:rsidR="00E738B4" w:rsidRDefault="00AC5A81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spacing w:before="93"/>
        <w:ind w:hanging="721"/>
      </w:pPr>
      <w:r>
        <w:t>OBJECTIVES</w:t>
      </w:r>
    </w:p>
    <w:p w14:paraId="07CB2FAB" w14:textId="77777777" w:rsidR="00E738B4" w:rsidRDefault="00E738B4">
      <w:pPr>
        <w:pStyle w:val="BodyText"/>
        <w:spacing w:before="1"/>
        <w:rPr>
          <w:b/>
        </w:rPr>
      </w:pPr>
    </w:p>
    <w:p w14:paraId="18F06B9F" w14:textId="77777777" w:rsidR="00E738B4" w:rsidRDefault="00AC5A81">
      <w:pPr>
        <w:pStyle w:val="ListParagraph"/>
        <w:numPr>
          <w:ilvl w:val="1"/>
          <w:numId w:val="13"/>
        </w:numPr>
        <w:tabs>
          <w:tab w:val="left" w:pos="828"/>
          <w:tab w:val="left" w:pos="829"/>
        </w:tabs>
        <w:ind w:hanging="709"/>
        <w:rPr>
          <w:b/>
        </w:rPr>
      </w:pPr>
      <w:r>
        <w:rPr>
          <w:b/>
        </w:rPr>
        <w:t>Financial Strategy</w:t>
      </w:r>
    </w:p>
    <w:p w14:paraId="5A5D6496" w14:textId="77777777" w:rsidR="00E738B4" w:rsidRDefault="00E738B4">
      <w:pPr>
        <w:pStyle w:val="BodyText"/>
        <w:rPr>
          <w:b/>
        </w:rPr>
      </w:pPr>
    </w:p>
    <w:p w14:paraId="4BE8C6AD" w14:textId="77777777" w:rsidR="00E738B4" w:rsidRDefault="00AC5A81">
      <w:pPr>
        <w:pStyle w:val="ListParagraph"/>
        <w:numPr>
          <w:ilvl w:val="2"/>
          <w:numId w:val="11"/>
        </w:numPr>
        <w:tabs>
          <w:tab w:val="left" w:pos="828"/>
          <w:tab w:val="left" w:pos="829"/>
        </w:tabs>
        <w:ind w:right="1611"/>
      </w:pPr>
      <w:r>
        <w:t>To consider the Financial Strategy, ensuring that the financial objectives are</w:t>
      </w:r>
      <w:r>
        <w:rPr>
          <w:spacing w:val="-59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direction and</w:t>
      </w:r>
      <w:r>
        <w:rPr>
          <w:spacing w:val="-5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priorities.</w:t>
      </w:r>
    </w:p>
    <w:p w14:paraId="3C1AC22D" w14:textId="77777777" w:rsidR="00E738B4" w:rsidRDefault="00E738B4">
      <w:pPr>
        <w:pStyle w:val="BodyText"/>
        <w:spacing w:before="11"/>
        <w:rPr>
          <w:sz w:val="21"/>
        </w:rPr>
      </w:pPr>
    </w:p>
    <w:p w14:paraId="6997FE54" w14:textId="29087B3A" w:rsidR="00E738B4" w:rsidRDefault="00AC5A81">
      <w:pPr>
        <w:pStyle w:val="ListParagraph"/>
        <w:numPr>
          <w:ilvl w:val="2"/>
          <w:numId w:val="11"/>
        </w:numPr>
        <w:tabs>
          <w:tab w:val="left" w:pos="828"/>
          <w:tab w:val="left" w:pos="829"/>
        </w:tabs>
        <w:ind w:right="851"/>
      </w:pPr>
      <w:r>
        <w:t xml:space="preserve">To review long term financial models and strategies including the impact of the </w:t>
      </w:r>
      <w:r w:rsidR="00970889">
        <w:t>Integrated Care System</w:t>
      </w:r>
      <w:r>
        <w:t>.</w:t>
      </w:r>
    </w:p>
    <w:p w14:paraId="0704CF62" w14:textId="77777777" w:rsidR="00E738B4" w:rsidRDefault="00E738B4">
      <w:pPr>
        <w:pStyle w:val="BodyText"/>
        <w:spacing w:before="11"/>
        <w:rPr>
          <w:sz w:val="21"/>
        </w:rPr>
      </w:pPr>
    </w:p>
    <w:p w14:paraId="5E94A789" w14:textId="77777777" w:rsidR="00E738B4" w:rsidRDefault="00AC5A81">
      <w:pPr>
        <w:pStyle w:val="ListParagraph"/>
        <w:numPr>
          <w:ilvl w:val="2"/>
          <w:numId w:val="11"/>
        </w:numPr>
        <w:tabs>
          <w:tab w:val="left" w:pos="828"/>
          <w:tab w:val="left" w:pos="829"/>
        </w:tabs>
        <w:ind w:hanging="721"/>
      </w:pP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targets and</w:t>
      </w:r>
      <w:r>
        <w:rPr>
          <w:spacing w:val="-3"/>
        </w:rPr>
        <w:t xml:space="preserve"> </w:t>
      </w:r>
      <w:r>
        <w:t>savings</w:t>
      </w:r>
      <w:r>
        <w:rPr>
          <w:spacing w:val="-3"/>
        </w:rPr>
        <w:t xml:space="preserve"> </w:t>
      </w:r>
      <w:r>
        <w:t>projects.</w:t>
      </w:r>
    </w:p>
    <w:p w14:paraId="07EC10CF" w14:textId="77777777" w:rsidR="00E738B4" w:rsidRDefault="00E738B4">
      <w:pPr>
        <w:pStyle w:val="BodyText"/>
      </w:pPr>
    </w:p>
    <w:p w14:paraId="064D871B" w14:textId="77777777" w:rsidR="00E738B4" w:rsidRDefault="00AC5A81">
      <w:pPr>
        <w:pStyle w:val="ListParagraph"/>
        <w:numPr>
          <w:ilvl w:val="2"/>
          <w:numId w:val="11"/>
        </w:numPr>
        <w:tabs>
          <w:tab w:val="left" w:pos="828"/>
          <w:tab w:val="left" w:pos="829"/>
        </w:tabs>
        <w:spacing w:before="1"/>
        <w:ind w:hanging="721"/>
      </w:pPr>
      <w:r>
        <w:lastRenderedPageBreak/>
        <w:t>To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medium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planning assumptions.</w:t>
      </w:r>
    </w:p>
    <w:p w14:paraId="6744C93C" w14:textId="77777777" w:rsidR="00E738B4" w:rsidRDefault="00E738B4">
      <w:pPr>
        <w:pStyle w:val="BodyText"/>
      </w:pPr>
    </w:p>
    <w:p w14:paraId="05CC7ABA" w14:textId="77777777" w:rsidR="00E738B4" w:rsidRDefault="00E738B4">
      <w:pPr>
        <w:pStyle w:val="BodyText"/>
        <w:spacing w:before="10"/>
        <w:rPr>
          <w:sz w:val="21"/>
        </w:rPr>
      </w:pPr>
    </w:p>
    <w:p w14:paraId="108CD431" w14:textId="77777777" w:rsidR="00E738B4" w:rsidRDefault="00AC5A81">
      <w:pPr>
        <w:pStyle w:val="Heading1"/>
        <w:numPr>
          <w:ilvl w:val="1"/>
          <w:numId w:val="13"/>
        </w:numPr>
        <w:tabs>
          <w:tab w:val="left" w:pos="828"/>
          <w:tab w:val="left" w:pos="829"/>
        </w:tabs>
        <w:spacing w:before="1"/>
        <w:ind w:hanging="709"/>
      </w:pPr>
      <w:r>
        <w:t>Monitoring</w:t>
      </w:r>
      <w:r>
        <w:rPr>
          <w:spacing w:val="-5"/>
        </w:rPr>
        <w:t xml:space="preserve"> </w:t>
      </w:r>
      <w:r>
        <w:t>Performance</w:t>
      </w:r>
    </w:p>
    <w:p w14:paraId="05B50C22" w14:textId="77777777" w:rsidR="00E738B4" w:rsidRDefault="00E738B4">
      <w:pPr>
        <w:pStyle w:val="BodyText"/>
        <w:rPr>
          <w:b/>
        </w:rPr>
      </w:pPr>
    </w:p>
    <w:p w14:paraId="0D9F2DE6" w14:textId="624184F9" w:rsidR="00E738B4" w:rsidRDefault="00AC5A81">
      <w:pPr>
        <w:pStyle w:val="ListParagraph"/>
        <w:numPr>
          <w:ilvl w:val="2"/>
          <w:numId w:val="10"/>
        </w:numPr>
        <w:tabs>
          <w:tab w:val="left" w:pos="828"/>
          <w:tab w:val="left" w:pos="829"/>
        </w:tabs>
        <w:ind w:right="898"/>
      </w:pPr>
      <w:r>
        <w:t>Monitor the achievement of the financial strategy, and financial targets (including</w:t>
      </w:r>
      <w:r>
        <w:rPr>
          <w:spacing w:val="1"/>
        </w:rPr>
        <w:t xml:space="preserve"> </w:t>
      </w:r>
      <w:r>
        <w:t>agency spend), associated activity targets and how these relate to the performance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771E3">
        <w:rPr>
          <w:spacing w:val="-3"/>
        </w:rPr>
        <w:t>T</w:t>
      </w:r>
      <w:r>
        <w:t>rust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non-financial</w:t>
      </w:r>
      <w:r>
        <w:rPr>
          <w:spacing w:val="-2"/>
        </w:rPr>
        <w:t xml:space="preserve"> </w:t>
      </w:r>
      <w:r>
        <w:t>domains 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patient safety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effectiveness.</w:t>
      </w:r>
    </w:p>
    <w:p w14:paraId="2EB09737" w14:textId="77777777" w:rsidR="00E738B4" w:rsidRDefault="00E738B4">
      <w:pPr>
        <w:pStyle w:val="BodyText"/>
        <w:spacing w:before="10"/>
        <w:rPr>
          <w:sz w:val="21"/>
        </w:rPr>
      </w:pPr>
    </w:p>
    <w:p w14:paraId="47A5D778" w14:textId="77777777" w:rsidR="00E738B4" w:rsidRDefault="00AC5A81">
      <w:pPr>
        <w:pStyle w:val="ListParagraph"/>
        <w:numPr>
          <w:ilvl w:val="2"/>
          <w:numId w:val="10"/>
        </w:numPr>
        <w:tabs>
          <w:tab w:val="left" w:pos="828"/>
          <w:tab w:val="left" w:pos="829"/>
        </w:tabs>
        <w:ind w:hanging="721"/>
      </w:pPr>
      <w:r>
        <w:t>Monitor the</w:t>
      </w:r>
      <w:r>
        <w:rPr>
          <w:spacing w:val="-4"/>
        </w:rPr>
        <w:t xml:space="preserve"> </w:t>
      </w:r>
      <w:r>
        <w:t>trajectories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performance and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performance.</w:t>
      </w:r>
    </w:p>
    <w:p w14:paraId="4048032A" w14:textId="77777777" w:rsidR="00E738B4" w:rsidRDefault="00E738B4">
      <w:pPr>
        <w:pStyle w:val="BodyText"/>
      </w:pPr>
    </w:p>
    <w:p w14:paraId="25AE43AB" w14:textId="77777777" w:rsidR="00E738B4" w:rsidRDefault="00AC5A81">
      <w:pPr>
        <w:pStyle w:val="ListParagraph"/>
        <w:numPr>
          <w:ilvl w:val="2"/>
          <w:numId w:val="10"/>
        </w:numPr>
        <w:tabs>
          <w:tab w:val="left" w:pos="828"/>
          <w:tab w:val="left" w:pos="829"/>
        </w:tabs>
        <w:ind w:hanging="721"/>
      </w:pPr>
      <w:r>
        <w:t>Monitor productivity,</w:t>
      </w:r>
      <w:r>
        <w:rPr>
          <w:spacing w:val="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improvement and</w:t>
      </w:r>
      <w:r>
        <w:rPr>
          <w:spacing w:val="-3"/>
        </w:rPr>
        <w:t xml:space="preserve"> </w:t>
      </w:r>
      <w:r>
        <w:t>savings</w:t>
      </w:r>
      <w:r>
        <w:rPr>
          <w:spacing w:val="-4"/>
        </w:rPr>
        <w:t xml:space="preserve"> </w:t>
      </w:r>
      <w:r>
        <w:t>targets.</w:t>
      </w:r>
    </w:p>
    <w:p w14:paraId="2966AFB2" w14:textId="77777777" w:rsidR="00E738B4" w:rsidRDefault="00E738B4">
      <w:pPr>
        <w:pStyle w:val="BodyText"/>
        <w:spacing w:before="1"/>
      </w:pPr>
    </w:p>
    <w:p w14:paraId="636EF875" w14:textId="06972A70" w:rsidR="00E738B4" w:rsidRDefault="005771E3">
      <w:pPr>
        <w:pStyle w:val="ListParagraph"/>
        <w:numPr>
          <w:ilvl w:val="2"/>
          <w:numId w:val="10"/>
        </w:numPr>
        <w:tabs>
          <w:tab w:val="left" w:pos="828"/>
          <w:tab w:val="left" w:pos="829"/>
        </w:tabs>
        <w:ind w:right="740"/>
      </w:pPr>
      <w:r>
        <w:t>S</w:t>
      </w:r>
      <w:r w:rsidR="00AC5A81">
        <w:t>crutinise financial and non-financial performance, trends, projections and underlying</w:t>
      </w:r>
      <w:r w:rsidR="00AC5A81">
        <w:rPr>
          <w:spacing w:val="-59"/>
        </w:rPr>
        <w:t xml:space="preserve"> </w:t>
      </w:r>
      <w:r w:rsidR="00AC5A81">
        <w:t>data on a monthly basis so that assurance can be sought around any action plans</w:t>
      </w:r>
      <w:r w:rsidR="00AC5A81">
        <w:rPr>
          <w:spacing w:val="1"/>
        </w:rPr>
        <w:t xml:space="preserve"> </w:t>
      </w:r>
      <w:r w:rsidR="00AC5A81">
        <w:t>that</w:t>
      </w:r>
      <w:r w:rsidR="00AC5A81">
        <w:rPr>
          <w:spacing w:val="-2"/>
        </w:rPr>
        <w:t xml:space="preserve"> </w:t>
      </w:r>
      <w:r w:rsidR="00AC5A81">
        <w:t>address</w:t>
      </w:r>
      <w:r w:rsidR="00AC5A81">
        <w:rPr>
          <w:spacing w:val="-2"/>
        </w:rPr>
        <w:t xml:space="preserve"> </w:t>
      </w:r>
      <w:r w:rsidR="00AC5A81">
        <w:t>emerging</w:t>
      </w:r>
      <w:r w:rsidR="00AC5A81">
        <w:rPr>
          <w:spacing w:val="4"/>
        </w:rPr>
        <w:t xml:space="preserve"> </w:t>
      </w:r>
      <w:r w:rsidR="00AC5A81">
        <w:t>patterns</w:t>
      </w:r>
      <w:r w:rsidR="00AC5A81">
        <w:rPr>
          <w:spacing w:val="-1"/>
        </w:rPr>
        <w:t xml:space="preserve"> </w:t>
      </w:r>
      <w:r w:rsidR="00AC5A81">
        <w:t>in</w:t>
      </w:r>
      <w:r w:rsidR="00AC5A81">
        <w:rPr>
          <w:spacing w:val="-2"/>
        </w:rPr>
        <w:t xml:space="preserve"> </w:t>
      </w:r>
      <w:r w:rsidR="00AC5A81">
        <w:t>finance or activity.</w:t>
      </w:r>
    </w:p>
    <w:p w14:paraId="333E9492" w14:textId="77777777" w:rsidR="00E738B4" w:rsidRDefault="00E738B4">
      <w:pPr>
        <w:pStyle w:val="BodyText"/>
        <w:spacing w:before="1"/>
      </w:pPr>
    </w:p>
    <w:p w14:paraId="02D66661" w14:textId="77777777" w:rsidR="00E738B4" w:rsidRDefault="00AC5A81">
      <w:pPr>
        <w:pStyle w:val="BodyText"/>
        <w:ind w:left="120" w:right="801"/>
      </w:pPr>
      <w:r>
        <w:t>To oversee the development of financial and non-financial</w:t>
      </w:r>
      <w:r>
        <w:rPr>
          <w:spacing w:val="1"/>
        </w:rPr>
        <w:t xml:space="preserve"> </w:t>
      </w:r>
      <w:r>
        <w:t>performance reporting, to</w:t>
      </w:r>
      <w:r>
        <w:rPr>
          <w:spacing w:val="-59"/>
        </w:rPr>
        <w:t xml:space="preserve"> </w:t>
      </w:r>
      <w:r>
        <w:t>include:</w:t>
      </w:r>
    </w:p>
    <w:p w14:paraId="762259B2" w14:textId="77777777" w:rsidR="00E738B4" w:rsidRDefault="00E738B4">
      <w:pPr>
        <w:pStyle w:val="BodyText"/>
        <w:spacing w:before="11"/>
        <w:rPr>
          <w:sz w:val="21"/>
        </w:rPr>
      </w:pPr>
    </w:p>
    <w:p w14:paraId="1ED8064B" w14:textId="77777777" w:rsidR="00E738B4" w:rsidRDefault="00AC5A81">
      <w:pPr>
        <w:pStyle w:val="ListParagraph"/>
        <w:numPr>
          <w:ilvl w:val="2"/>
          <w:numId w:val="10"/>
        </w:numPr>
        <w:tabs>
          <w:tab w:val="left" w:pos="828"/>
          <w:tab w:val="left" w:pos="829"/>
        </w:tabs>
        <w:ind w:right="1302"/>
      </w:pPr>
      <w:r>
        <w:t>Greater emphasis on interpretation of the financial position and development of</w:t>
      </w:r>
      <w:r>
        <w:rPr>
          <w:spacing w:val="-59"/>
        </w:rPr>
        <w:t xml:space="preserve"> </w:t>
      </w:r>
      <w:r>
        <w:t>corrective</w:t>
      </w:r>
      <w:r>
        <w:rPr>
          <w:spacing w:val="-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where necessary.</w:t>
      </w:r>
    </w:p>
    <w:p w14:paraId="607622C4" w14:textId="77777777" w:rsidR="00E738B4" w:rsidRDefault="00E738B4">
      <w:pPr>
        <w:pStyle w:val="BodyText"/>
        <w:spacing w:before="11"/>
        <w:rPr>
          <w:sz w:val="21"/>
        </w:rPr>
      </w:pPr>
    </w:p>
    <w:p w14:paraId="2F20A9E6" w14:textId="77777777" w:rsidR="00E738B4" w:rsidRDefault="00AC5A81">
      <w:pPr>
        <w:pStyle w:val="ListParagraph"/>
        <w:numPr>
          <w:ilvl w:val="2"/>
          <w:numId w:val="10"/>
        </w:numPr>
        <w:tabs>
          <w:tab w:val="left" w:pos="828"/>
          <w:tab w:val="left" w:pos="829"/>
        </w:tabs>
        <w:ind w:hanging="721"/>
      </w:pPr>
      <w:r>
        <w:t>Structuring</w:t>
      </w:r>
      <w:r>
        <w:rPr>
          <w:spacing w:val="-1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statements.</w:t>
      </w:r>
    </w:p>
    <w:p w14:paraId="1322973A" w14:textId="77777777" w:rsidR="00E738B4" w:rsidRDefault="00E738B4">
      <w:pPr>
        <w:pStyle w:val="BodyText"/>
      </w:pPr>
    </w:p>
    <w:p w14:paraId="3110482A" w14:textId="77777777" w:rsidR="00E738B4" w:rsidRDefault="00AC5A81">
      <w:pPr>
        <w:pStyle w:val="ListParagraph"/>
        <w:numPr>
          <w:ilvl w:val="2"/>
          <w:numId w:val="10"/>
        </w:numPr>
        <w:tabs>
          <w:tab w:val="left" w:pos="828"/>
          <w:tab w:val="left" w:pos="829"/>
        </w:tabs>
        <w:spacing w:before="1"/>
        <w:ind w:right="1223"/>
      </w:pPr>
      <w:r>
        <w:t>Developing high level metrics to focus the Committee on areas where corrective</w:t>
      </w:r>
      <w:r>
        <w:rPr>
          <w:spacing w:val="-60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need to</w:t>
      </w:r>
      <w:r>
        <w:rPr>
          <w:spacing w:val="-2"/>
        </w:rPr>
        <w:t xml:space="preserve"> </w:t>
      </w:r>
      <w:r>
        <w:t>be developed</w:t>
      </w:r>
      <w:r w:rsidR="005771E3">
        <w:t>.</w:t>
      </w:r>
    </w:p>
    <w:p w14:paraId="58AD40A8" w14:textId="77777777" w:rsidR="00E738B4" w:rsidRDefault="00E738B4">
      <w:pPr>
        <w:pStyle w:val="BodyText"/>
        <w:spacing w:before="11"/>
        <w:rPr>
          <w:sz w:val="21"/>
        </w:rPr>
      </w:pPr>
    </w:p>
    <w:p w14:paraId="09965F3A" w14:textId="77777777" w:rsidR="00E738B4" w:rsidRDefault="00AC5A81">
      <w:pPr>
        <w:pStyle w:val="ListParagraph"/>
        <w:numPr>
          <w:ilvl w:val="2"/>
          <w:numId w:val="10"/>
        </w:numPr>
        <w:tabs>
          <w:tab w:val="left" w:pos="828"/>
          <w:tab w:val="left" w:pos="829"/>
        </w:tabs>
        <w:ind w:right="988"/>
      </w:pPr>
      <w:r>
        <w:t>Linking the narrative to implications of compliance with the FT licence, in particular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and other</w:t>
      </w:r>
      <w:r>
        <w:rPr>
          <w:spacing w:val="1"/>
        </w:rPr>
        <w:t xml:space="preserve"> </w:t>
      </w:r>
      <w:r>
        <w:t>licence conditions</w:t>
      </w:r>
      <w:r w:rsidR="005771E3">
        <w:t>.</w:t>
      </w:r>
    </w:p>
    <w:p w14:paraId="68CFE0A7" w14:textId="77777777" w:rsidR="00E738B4" w:rsidRDefault="00E738B4">
      <w:pPr>
        <w:pStyle w:val="BodyText"/>
        <w:spacing w:before="11"/>
        <w:rPr>
          <w:sz w:val="21"/>
        </w:rPr>
      </w:pPr>
    </w:p>
    <w:p w14:paraId="09EA436F" w14:textId="77777777" w:rsidR="00E738B4" w:rsidRDefault="00AC5A81">
      <w:pPr>
        <w:pStyle w:val="ListParagraph"/>
        <w:numPr>
          <w:ilvl w:val="2"/>
          <w:numId w:val="10"/>
        </w:numPr>
        <w:tabs>
          <w:tab w:val="left" w:pos="828"/>
          <w:tab w:val="left" w:pos="829"/>
        </w:tabs>
        <w:ind w:hanging="721"/>
      </w:pPr>
      <w:r>
        <w:t>Monitoring</w:t>
      </w:r>
      <w:r>
        <w:rPr>
          <w:spacing w:val="-1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actions</w:t>
      </w:r>
      <w:r w:rsidR="005771E3">
        <w:t>.</w:t>
      </w:r>
    </w:p>
    <w:p w14:paraId="7B29A7DA" w14:textId="77777777" w:rsidR="00E738B4" w:rsidRDefault="00E738B4">
      <w:pPr>
        <w:pStyle w:val="BodyText"/>
      </w:pPr>
    </w:p>
    <w:p w14:paraId="08194EAF" w14:textId="77777777" w:rsidR="00E738B4" w:rsidRDefault="00AC5A81">
      <w:pPr>
        <w:pStyle w:val="ListParagraph"/>
        <w:numPr>
          <w:ilvl w:val="2"/>
          <w:numId w:val="10"/>
        </w:numPr>
        <w:tabs>
          <w:tab w:val="left" w:pos="829"/>
        </w:tabs>
        <w:spacing w:before="1"/>
        <w:ind w:hanging="721"/>
      </w:pP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profitability</w:t>
      </w:r>
      <w:r>
        <w:rPr>
          <w:spacing w:val="-2"/>
        </w:rPr>
        <w:t xml:space="preserve"> </w:t>
      </w:r>
      <w:r>
        <w:t>analyses.</w:t>
      </w:r>
    </w:p>
    <w:p w14:paraId="4DEC460C" w14:textId="77777777" w:rsidR="00E738B4" w:rsidRDefault="00E738B4">
      <w:pPr>
        <w:pStyle w:val="BodyText"/>
      </w:pPr>
    </w:p>
    <w:p w14:paraId="34B894F6" w14:textId="77777777" w:rsidR="00BC6540" w:rsidRDefault="00AC5A81">
      <w:pPr>
        <w:pStyle w:val="ListParagraph"/>
        <w:numPr>
          <w:ilvl w:val="2"/>
          <w:numId w:val="10"/>
        </w:numPr>
        <w:tabs>
          <w:tab w:val="left" w:pos="829"/>
        </w:tabs>
        <w:ind w:hanging="721"/>
      </w:pP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 annual</w:t>
      </w:r>
      <w:r>
        <w:rPr>
          <w:spacing w:val="-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IAGC and</w:t>
      </w:r>
      <w:r>
        <w:rPr>
          <w:spacing w:val="-2"/>
        </w:rPr>
        <w:t xml:space="preserve"> </w:t>
      </w:r>
      <w:r>
        <w:t>Board approval</w:t>
      </w:r>
      <w:r w:rsidR="00F552DF">
        <w:t>.</w:t>
      </w:r>
    </w:p>
    <w:p w14:paraId="206D5210" w14:textId="77777777" w:rsidR="00E738B4" w:rsidRDefault="00E738B4">
      <w:pPr>
        <w:pStyle w:val="BodyText"/>
        <w:spacing w:before="7"/>
        <w:rPr>
          <w:sz w:val="21"/>
        </w:rPr>
      </w:pPr>
    </w:p>
    <w:p w14:paraId="1CF1E4CA" w14:textId="77777777" w:rsidR="00E738B4" w:rsidRDefault="00AC5A81">
      <w:pPr>
        <w:pStyle w:val="Heading1"/>
        <w:numPr>
          <w:ilvl w:val="1"/>
          <w:numId w:val="13"/>
        </w:numPr>
        <w:tabs>
          <w:tab w:val="left" w:pos="828"/>
          <w:tab w:val="left" w:pos="829"/>
        </w:tabs>
        <w:spacing w:before="93"/>
        <w:ind w:hanging="709"/>
      </w:pPr>
      <w:r>
        <w:t>Financial</w:t>
      </w:r>
      <w:r>
        <w:rPr>
          <w:spacing w:val="-1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Management</w:t>
      </w:r>
    </w:p>
    <w:p w14:paraId="06E2DCF9" w14:textId="77777777" w:rsidR="00E738B4" w:rsidRDefault="00E738B4">
      <w:pPr>
        <w:pStyle w:val="BodyText"/>
        <w:spacing w:before="1"/>
        <w:rPr>
          <w:b/>
        </w:rPr>
      </w:pPr>
    </w:p>
    <w:p w14:paraId="4843E9CA" w14:textId="77777777" w:rsidR="00E738B4" w:rsidRDefault="00AC5A81">
      <w:pPr>
        <w:pStyle w:val="BodyText"/>
        <w:ind w:left="120"/>
      </w:pP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advise the</w:t>
      </w:r>
      <w:r>
        <w:rPr>
          <w:spacing w:val="-3"/>
        </w:rPr>
        <w:t xml:space="preserve"> </w:t>
      </w:r>
      <w:r>
        <w:t>IAGC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accordingly:</w:t>
      </w:r>
    </w:p>
    <w:p w14:paraId="706CC019" w14:textId="77777777" w:rsidR="00E738B4" w:rsidRDefault="00E738B4">
      <w:pPr>
        <w:pStyle w:val="BodyText"/>
      </w:pPr>
    </w:p>
    <w:p w14:paraId="1712777F" w14:textId="77777777" w:rsidR="00E738B4" w:rsidRDefault="00AC5A81">
      <w:pPr>
        <w:pStyle w:val="ListParagraph"/>
        <w:numPr>
          <w:ilvl w:val="2"/>
          <w:numId w:val="9"/>
        </w:numPr>
        <w:tabs>
          <w:tab w:val="left" w:pos="828"/>
          <w:tab w:val="left" w:pos="829"/>
        </w:tabs>
        <w:ind w:right="730"/>
      </w:pPr>
      <w:r>
        <w:t>Review and evaluate key financial risks e.g. tariff changes, contract penalty</w:t>
      </w:r>
      <w:r>
        <w:rPr>
          <w:spacing w:val="1"/>
        </w:rPr>
        <w:t xml:space="preserve"> </w:t>
      </w:r>
      <w:r>
        <w:t>considerations, CCG/SCG Commissioning intentions, achievement of savings,</w:t>
      </w:r>
      <w:r>
        <w:rPr>
          <w:spacing w:val="1"/>
        </w:rPr>
        <w:t xml:space="preserve"> </w:t>
      </w:r>
      <w:r>
        <w:t>control of recruitment (and hence pay bill), costs and benefits of underlying additional</w:t>
      </w:r>
      <w:r>
        <w:rPr>
          <w:spacing w:val="-59"/>
        </w:rPr>
        <w:t xml:space="preserve"> </w:t>
      </w:r>
      <w:r>
        <w:t>activity.</w:t>
      </w:r>
    </w:p>
    <w:p w14:paraId="3A7EF2B8" w14:textId="77777777" w:rsidR="00E738B4" w:rsidRDefault="00E738B4">
      <w:pPr>
        <w:pStyle w:val="BodyText"/>
      </w:pPr>
    </w:p>
    <w:p w14:paraId="33323D6F" w14:textId="0B309640" w:rsidR="00E738B4" w:rsidRDefault="00AC5A81">
      <w:pPr>
        <w:pStyle w:val="ListParagraph"/>
        <w:numPr>
          <w:ilvl w:val="2"/>
          <w:numId w:val="9"/>
        </w:numPr>
        <w:tabs>
          <w:tab w:val="left" w:pos="828"/>
          <w:tab w:val="left" w:pos="829"/>
        </w:tabs>
        <w:ind w:right="937"/>
      </w:pPr>
      <w:r>
        <w:t>Development of risk management process around the evaluated risks linking to</w:t>
      </w:r>
      <w:r>
        <w:rPr>
          <w:spacing w:val="1"/>
        </w:rPr>
        <w:t xml:space="preserve"> </w:t>
      </w:r>
      <w:r>
        <w:t>Board Assurance Framework providing assurance around active financial risk</w:t>
      </w:r>
      <w:r>
        <w:rPr>
          <w:spacing w:val="1"/>
        </w:rPr>
        <w:t xml:space="preserve"> </w:t>
      </w:r>
      <w:r>
        <w:t>management [Note: the formal link between the finance risk register and Corporate</w:t>
      </w:r>
      <w:r>
        <w:rPr>
          <w:spacing w:val="-59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Register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 w:rsidRPr="00583635">
        <w:t>the</w:t>
      </w:r>
      <w:r w:rsidRPr="00583635">
        <w:rPr>
          <w:spacing w:val="-3"/>
        </w:rPr>
        <w:t xml:space="preserve"> </w:t>
      </w:r>
      <w:r w:rsidR="005771E3" w:rsidRPr="00583635">
        <w:rPr>
          <w:spacing w:val="-3"/>
        </w:rPr>
        <w:t xml:space="preserve">Executive </w:t>
      </w:r>
      <w:r w:rsidRPr="00583635">
        <w:t xml:space="preserve">Risk </w:t>
      </w:r>
      <w:r w:rsidR="008D4E24">
        <w:t xml:space="preserve">Review </w:t>
      </w:r>
      <w:r w:rsidRPr="00583635">
        <w:t>Group</w:t>
      </w:r>
      <w:r>
        <w:t>).</w:t>
      </w:r>
    </w:p>
    <w:p w14:paraId="296B94D5" w14:textId="77777777" w:rsidR="00E738B4" w:rsidRDefault="00E738B4">
      <w:pPr>
        <w:pStyle w:val="BodyText"/>
      </w:pPr>
    </w:p>
    <w:p w14:paraId="1F396A20" w14:textId="77777777" w:rsidR="00E738B4" w:rsidRDefault="00AC5A81">
      <w:pPr>
        <w:pStyle w:val="Heading1"/>
        <w:numPr>
          <w:ilvl w:val="1"/>
          <w:numId w:val="13"/>
        </w:numPr>
        <w:tabs>
          <w:tab w:val="left" w:pos="828"/>
          <w:tab w:val="left" w:pos="829"/>
        </w:tabs>
        <w:spacing w:before="1"/>
        <w:ind w:hanging="709"/>
      </w:pPr>
      <w:r>
        <w:t>Business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Capital Programme</w:t>
      </w:r>
      <w:r>
        <w:rPr>
          <w:spacing w:val="-5"/>
        </w:rPr>
        <w:t xml:space="preserve"> </w:t>
      </w:r>
      <w:r>
        <w:t>management</w:t>
      </w:r>
    </w:p>
    <w:p w14:paraId="78A910AF" w14:textId="77777777" w:rsidR="00E738B4" w:rsidRDefault="00E738B4">
      <w:pPr>
        <w:pStyle w:val="BodyText"/>
        <w:rPr>
          <w:b/>
        </w:rPr>
      </w:pPr>
    </w:p>
    <w:p w14:paraId="08F1F939" w14:textId="77777777" w:rsidR="00E738B4" w:rsidRDefault="00AC5A81">
      <w:pPr>
        <w:pStyle w:val="ListParagraph"/>
        <w:numPr>
          <w:ilvl w:val="2"/>
          <w:numId w:val="8"/>
        </w:numPr>
        <w:tabs>
          <w:tab w:val="left" w:pos="828"/>
          <w:tab w:val="left" w:pos="829"/>
        </w:tabs>
        <w:ind w:hanging="721"/>
      </w:pPr>
      <w:r>
        <w:t>To</w:t>
      </w:r>
      <w:r>
        <w:rPr>
          <w:spacing w:val="-4"/>
        </w:rPr>
        <w:t xml:space="preserve"> </w:t>
      </w:r>
      <w:r>
        <w:t>perform a</w:t>
      </w:r>
      <w:r>
        <w:rPr>
          <w:spacing w:val="-3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major investments.</w:t>
      </w:r>
    </w:p>
    <w:p w14:paraId="45F2A5B2" w14:textId="77777777" w:rsidR="00E738B4" w:rsidRDefault="00E738B4">
      <w:pPr>
        <w:pStyle w:val="BodyText"/>
        <w:spacing w:before="9"/>
        <w:rPr>
          <w:sz w:val="21"/>
        </w:rPr>
      </w:pPr>
    </w:p>
    <w:p w14:paraId="61FC0F05" w14:textId="19A5C5E2" w:rsidR="00E738B4" w:rsidRPr="00BC6540" w:rsidRDefault="00AC5A81" w:rsidP="00583635">
      <w:pPr>
        <w:pStyle w:val="BodyText"/>
        <w:numPr>
          <w:ilvl w:val="2"/>
          <w:numId w:val="7"/>
        </w:numPr>
      </w:pPr>
      <w:r>
        <w:lastRenderedPageBreak/>
        <w:t>To establish the overall controls which govern business case investments, using</w:t>
      </w:r>
      <w:r>
        <w:rPr>
          <w:spacing w:val="1"/>
        </w:rPr>
        <w:t xml:space="preserve"> </w:t>
      </w:r>
      <w:r w:rsidR="008D4E24">
        <w:rPr>
          <w:spacing w:val="1"/>
        </w:rPr>
        <w:t xml:space="preserve">best practice guidance required and/or recommended by </w:t>
      </w:r>
      <w:r w:rsidR="008D4E24">
        <w:t xml:space="preserve">regulators and commissioners </w:t>
      </w:r>
      <w:r>
        <w:t>on</w:t>
      </w:r>
      <w:r w:rsidR="008D4E24">
        <w:t>,</w:t>
      </w:r>
      <w:r>
        <w:t xml:space="preserve"> </w:t>
      </w:r>
      <w:r w:rsidR="008D4E24">
        <w:t xml:space="preserve">inter alia, </w:t>
      </w:r>
      <w:r>
        <w:t>Capital regime, investment and property business case approval</w:t>
      </w:r>
      <w:bookmarkStart w:id="0" w:name="_GoBack"/>
      <w:r>
        <w:rPr>
          <w:spacing w:val="-59"/>
        </w:rPr>
        <w:t xml:space="preserve"> </w:t>
      </w:r>
      <w:r w:rsidR="008D4E24">
        <w:rPr>
          <w:spacing w:val="-59"/>
        </w:rPr>
        <w:t xml:space="preserve">   </w:t>
      </w:r>
      <w:bookmarkEnd w:id="0"/>
      <w:r>
        <w:t>guidance for NHS Trusts and Foundation Trusts, and to approve the Trust’s Business</w:t>
      </w:r>
      <w:r w:rsidR="00F552DF">
        <w:t xml:space="preserve"> </w:t>
      </w:r>
      <w:r>
        <w:rPr>
          <w:spacing w:val="-59"/>
        </w:rPr>
        <w:t xml:space="preserve"> </w:t>
      </w:r>
      <w:r>
        <w:t>Case Procedure. In accordance with the Business Case Procedure (ref FPP/B1) and</w:t>
      </w:r>
      <w:r>
        <w:rPr>
          <w:spacing w:val="1"/>
        </w:rPr>
        <w:t xml:space="preserve"> </w:t>
      </w:r>
      <w:r>
        <w:t>Scheme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Delegation</w:t>
      </w:r>
      <w:r>
        <w:rPr>
          <w:spacing w:val="-3"/>
        </w:rPr>
        <w:t xml:space="preserve"> </w:t>
      </w:r>
      <w:r>
        <w:t>rigorously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 approve</w:t>
      </w:r>
      <w:r>
        <w:rPr>
          <w:spacing w:val="-1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cases.</w:t>
      </w:r>
    </w:p>
    <w:p w14:paraId="4F75447C" w14:textId="77777777" w:rsidR="00BC6540" w:rsidRDefault="00BC6540" w:rsidP="00BC6540">
      <w:pPr>
        <w:pStyle w:val="BodyText"/>
        <w:ind w:left="108"/>
      </w:pPr>
    </w:p>
    <w:p w14:paraId="1DD912A7" w14:textId="77777777" w:rsidR="00E738B4" w:rsidRDefault="00AC5A81">
      <w:pPr>
        <w:pStyle w:val="ListParagraph"/>
        <w:numPr>
          <w:ilvl w:val="2"/>
          <w:numId w:val="7"/>
        </w:numPr>
        <w:tabs>
          <w:tab w:val="left" w:pos="828"/>
          <w:tab w:val="left" w:pos="829"/>
        </w:tabs>
        <w:ind w:right="733"/>
      </w:pPr>
      <w:r>
        <w:t>To ensure that robust processes are followed, evaluating, scrutinising and monitoring</w:t>
      </w:r>
      <w:r>
        <w:rPr>
          <w:spacing w:val="-60"/>
        </w:rPr>
        <w:t xml:space="preserve"> </w:t>
      </w:r>
      <w:r>
        <w:t>investments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realisation 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confirmed.</w:t>
      </w:r>
    </w:p>
    <w:p w14:paraId="2BAD5BD3" w14:textId="77777777" w:rsidR="00E738B4" w:rsidRDefault="00E738B4">
      <w:pPr>
        <w:pStyle w:val="BodyText"/>
      </w:pPr>
    </w:p>
    <w:p w14:paraId="34A8683F" w14:textId="77777777" w:rsidR="00E738B4" w:rsidRDefault="00AC5A81">
      <w:pPr>
        <w:pStyle w:val="ListParagraph"/>
        <w:numPr>
          <w:ilvl w:val="2"/>
          <w:numId w:val="7"/>
        </w:numPr>
        <w:tabs>
          <w:tab w:val="left" w:pos="828"/>
          <w:tab w:val="left" w:pos="829"/>
        </w:tabs>
        <w:ind w:right="1077"/>
      </w:pP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testing of</w:t>
      </w:r>
      <w:r>
        <w:rPr>
          <w:spacing w:val="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relevant options</w:t>
      </w:r>
      <w:r>
        <w:rPr>
          <w:spacing w:val="-4"/>
        </w:rPr>
        <w:t xml:space="preserve"> </w:t>
      </w:r>
      <w:r>
        <w:t>for larger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detailed</w:t>
      </w:r>
      <w:r>
        <w:rPr>
          <w:spacing w:val="-58"/>
        </w:rPr>
        <w:t xml:space="preserve"> </w:t>
      </w:r>
      <w:r>
        <w:t>workup</w:t>
      </w:r>
      <w:r w:rsidR="005771E3">
        <w:t>.</w:t>
      </w:r>
    </w:p>
    <w:p w14:paraId="3BB41460" w14:textId="77777777" w:rsidR="00E738B4" w:rsidRDefault="00E738B4">
      <w:pPr>
        <w:pStyle w:val="BodyText"/>
        <w:spacing w:before="1"/>
      </w:pPr>
    </w:p>
    <w:p w14:paraId="067E7867" w14:textId="77777777" w:rsidR="00E738B4" w:rsidRDefault="00AC5A81">
      <w:pPr>
        <w:pStyle w:val="ListParagraph"/>
        <w:numPr>
          <w:ilvl w:val="2"/>
          <w:numId w:val="7"/>
        </w:numPr>
        <w:tabs>
          <w:tab w:val="left" w:pos="828"/>
          <w:tab w:val="left" w:pos="829"/>
        </w:tabs>
        <w:spacing w:before="1"/>
        <w:ind w:hanging="721"/>
      </w:pPr>
      <w:r>
        <w:t>To</w:t>
      </w:r>
      <w:r>
        <w:rPr>
          <w:spacing w:val="-5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metrics within</w:t>
      </w:r>
      <w:r>
        <w:rPr>
          <w:spacing w:val="-1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payback periods,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etc.</w:t>
      </w:r>
    </w:p>
    <w:p w14:paraId="3CDDAC82" w14:textId="77777777" w:rsidR="00E738B4" w:rsidRDefault="00E738B4">
      <w:pPr>
        <w:pStyle w:val="BodyText"/>
        <w:spacing w:before="9"/>
        <w:rPr>
          <w:sz w:val="21"/>
        </w:rPr>
      </w:pPr>
    </w:p>
    <w:p w14:paraId="1F2FCDB2" w14:textId="60D12355" w:rsidR="00E738B4" w:rsidRDefault="00AC5A81">
      <w:pPr>
        <w:pStyle w:val="ListParagraph"/>
        <w:numPr>
          <w:ilvl w:val="2"/>
          <w:numId w:val="7"/>
        </w:numPr>
        <w:tabs>
          <w:tab w:val="left" w:pos="828"/>
          <w:tab w:val="left" w:pos="829"/>
        </w:tabs>
        <w:ind w:right="876"/>
      </w:pPr>
      <w:r>
        <w:t>Review the rolling capital programme including scrutiny of the prioritisation process,</w:t>
      </w:r>
      <w:r>
        <w:rPr>
          <w:spacing w:val="-59"/>
        </w:rPr>
        <w:t xml:space="preserve"> </w:t>
      </w:r>
      <w:r>
        <w:t>forecasting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remedial</w:t>
      </w:r>
      <w:r>
        <w:rPr>
          <w:spacing w:val="-1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 accordingly.</w:t>
      </w:r>
    </w:p>
    <w:p w14:paraId="4CCE0373" w14:textId="77777777" w:rsidR="00BC6540" w:rsidRDefault="00BC6540" w:rsidP="00BC6540">
      <w:pPr>
        <w:pStyle w:val="ListParagraph"/>
      </w:pPr>
    </w:p>
    <w:p w14:paraId="0ABD3AF5" w14:textId="77777777" w:rsidR="00E738B4" w:rsidRDefault="00AC5A81">
      <w:pPr>
        <w:pStyle w:val="Heading1"/>
        <w:numPr>
          <w:ilvl w:val="1"/>
          <w:numId w:val="13"/>
        </w:numPr>
        <w:tabs>
          <w:tab w:val="left" w:pos="828"/>
          <w:tab w:val="left" w:pos="829"/>
        </w:tabs>
        <w:spacing w:before="93"/>
        <w:ind w:hanging="709"/>
      </w:pPr>
      <w:r>
        <w:t>Commercial</w:t>
      </w:r>
      <w:r>
        <w:rPr>
          <w:spacing w:val="-2"/>
        </w:rPr>
        <w:t xml:space="preserve"> </w:t>
      </w:r>
      <w:r>
        <w:t>Income</w:t>
      </w:r>
    </w:p>
    <w:p w14:paraId="188B7C08" w14:textId="77777777" w:rsidR="00E738B4" w:rsidRDefault="00E738B4">
      <w:pPr>
        <w:pStyle w:val="BodyText"/>
        <w:spacing w:before="1"/>
        <w:rPr>
          <w:b/>
        </w:rPr>
      </w:pPr>
    </w:p>
    <w:p w14:paraId="3A220D22" w14:textId="72B8659C" w:rsidR="00E738B4" w:rsidRDefault="00AC5A81">
      <w:pPr>
        <w:pStyle w:val="ListParagraph"/>
        <w:numPr>
          <w:ilvl w:val="2"/>
          <w:numId w:val="6"/>
        </w:numPr>
        <w:tabs>
          <w:tab w:val="left" w:pos="828"/>
          <w:tab w:val="left" w:pos="829"/>
        </w:tabs>
        <w:ind w:right="690"/>
      </w:pPr>
      <w:r>
        <w:t>Ensure new income generating opportunities from non-clinical activities are identified,</w:t>
      </w:r>
      <w:r>
        <w:rPr>
          <w:spacing w:val="-59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vetted and</w:t>
      </w:r>
      <w:r>
        <w:rPr>
          <w:spacing w:val="-4"/>
        </w:rPr>
        <w:t xml:space="preserve"> </w:t>
      </w:r>
      <w:r>
        <w:t>safely</w:t>
      </w:r>
      <w:r>
        <w:rPr>
          <w:spacing w:val="-2"/>
        </w:rPr>
        <w:t xml:space="preserve"> </w:t>
      </w:r>
      <w:r>
        <w:t>implemented</w:t>
      </w:r>
      <w:r w:rsidR="003B3AA1">
        <w:t>.</w:t>
      </w:r>
    </w:p>
    <w:p w14:paraId="475E9D1B" w14:textId="77777777" w:rsidR="00E738B4" w:rsidRDefault="00E738B4">
      <w:pPr>
        <w:pStyle w:val="BodyText"/>
        <w:spacing w:before="11"/>
        <w:rPr>
          <w:sz w:val="21"/>
        </w:rPr>
      </w:pPr>
    </w:p>
    <w:p w14:paraId="13BDE0CA" w14:textId="271F16F9" w:rsidR="00E738B4" w:rsidRDefault="00AC5A81">
      <w:pPr>
        <w:pStyle w:val="ListParagraph"/>
        <w:numPr>
          <w:ilvl w:val="2"/>
          <w:numId w:val="6"/>
        </w:numPr>
        <w:tabs>
          <w:tab w:val="left" w:pos="828"/>
          <w:tab w:val="left" w:pos="829"/>
        </w:tabs>
        <w:ind w:right="1121"/>
      </w:pPr>
      <w:r>
        <w:t>Ensure mechanisms are in place to provide assurance that all income generating</w:t>
      </w:r>
      <w:r>
        <w:rPr>
          <w:spacing w:val="-59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implemented timely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safely</w:t>
      </w:r>
      <w:r w:rsidR="003B3AA1">
        <w:t>.</w:t>
      </w:r>
    </w:p>
    <w:p w14:paraId="76655FE6" w14:textId="77777777" w:rsidR="00E738B4" w:rsidRDefault="00E738B4">
      <w:pPr>
        <w:pStyle w:val="BodyText"/>
        <w:spacing w:before="10"/>
        <w:rPr>
          <w:sz w:val="21"/>
        </w:rPr>
      </w:pPr>
    </w:p>
    <w:p w14:paraId="2A1CF570" w14:textId="6EC10753" w:rsidR="00E738B4" w:rsidRDefault="00AC5A81">
      <w:pPr>
        <w:pStyle w:val="ListParagraph"/>
        <w:numPr>
          <w:ilvl w:val="2"/>
          <w:numId w:val="6"/>
        </w:numPr>
        <w:tabs>
          <w:tab w:val="left" w:pos="828"/>
          <w:tab w:val="left" w:pos="829"/>
        </w:tabs>
        <w:spacing w:before="1"/>
        <w:ind w:hanging="721"/>
      </w:pPr>
      <w:r>
        <w:t>Review</w:t>
      </w:r>
      <w:r>
        <w:rPr>
          <w:spacing w:val="-5"/>
        </w:rPr>
        <w:t xml:space="preserve"> </w:t>
      </w:r>
      <w:r>
        <w:t>current income</w:t>
      </w:r>
      <w:r>
        <w:rPr>
          <w:spacing w:val="-2"/>
        </w:rPr>
        <w:t xml:space="preserve"> </w:t>
      </w:r>
      <w:r>
        <w:t>streams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non-clinically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activities</w:t>
      </w:r>
      <w:r w:rsidR="003B3AA1">
        <w:t>.</w:t>
      </w:r>
    </w:p>
    <w:p w14:paraId="34009F55" w14:textId="77777777" w:rsidR="00E738B4" w:rsidRDefault="00E738B4">
      <w:pPr>
        <w:pStyle w:val="BodyText"/>
      </w:pPr>
    </w:p>
    <w:p w14:paraId="16ED4AF6" w14:textId="7E42F62E" w:rsidR="00E738B4" w:rsidRDefault="00AC5A81">
      <w:pPr>
        <w:pStyle w:val="ListParagraph"/>
        <w:numPr>
          <w:ilvl w:val="2"/>
          <w:numId w:val="6"/>
        </w:numPr>
        <w:tabs>
          <w:tab w:val="left" w:pos="828"/>
          <w:tab w:val="left" w:pos="829"/>
        </w:tabs>
        <w:ind w:right="772"/>
      </w:pPr>
      <w:r>
        <w:t>Ensure a database of all contracts and service agreements are in place and updated</w:t>
      </w:r>
      <w:r>
        <w:rPr>
          <w:spacing w:val="-59"/>
        </w:rPr>
        <w:t xml:space="preserve"> </w:t>
      </w:r>
      <w:r>
        <w:t>regularly</w:t>
      </w:r>
      <w:r w:rsidR="003B3AA1">
        <w:t>.</w:t>
      </w:r>
    </w:p>
    <w:p w14:paraId="286172FF" w14:textId="77777777" w:rsidR="00E738B4" w:rsidRDefault="00E738B4">
      <w:pPr>
        <w:pStyle w:val="BodyText"/>
      </w:pPr>
    </w:p>
    <w:p w14:paraId="3D8559E2" w14:textId="69EB4CCD" w:rsidR="00E738B4" w:rsidRDefault="00AC5A81">
      <w:pPr>
        <w:pStyle w:val="ListParagraph"/>
        <w:numPr>
          <w:ilvl w:val="2"/>
          <w:numId w:val="6"/>
        </w:numPr>
        <w:tabs>
          <w:tab w:val="left" w:pos="828"/>
          <w:tab w:val="left" w:pos="829"/>
        </w:tabs>
        <w:ind w:hanging="721"/>
      </w:pPr>
      <w:r>
        <w:t>Benchmark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Trust's</w:t>
      </w:r>
      <w:r>
        <w:rPr>
          <w:spacing w:val="-3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against other</w:t>
      </w:r>
      <w:r>
        <w:rPr>
          <w:spacing w:val="-2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providers</w:t>
      </w:r>
      <w:r w:rsidR="003B3AA1">
        <w:t>.</w:t>
      </w:r>
    </w:p>
    <w:p w14:paraId="3FD60440" w14:textId="77777777" w:rsidR="00E738B4" w:rsidRDefault="00E738B4">
      <w:pPr>
        <w:pStyle w:val="BodyText"/>
      </w:pPr>
    </w:p>
    <w:p w14:paraId="106DDA3A" w14:textId="02EE4BB0" w:rsidR="00E738B4" w:rsidRDefault="00AC5A81">
      <w:pPr>
        <w:pStyle w:val="ListParagraph"/>
        <w:numPr>
          <w:ilvl w:val="2"/>
          <w:numId w:val="6"/>
        </w:numPr>
        <w:tabs>
          <w:tab w:val="left" w:pos="828"/>
          <w:tab w:val="left" w:pos="829"/>
        </w:tabs>
        <w:spacing w:before="1"/>
        <w:ind w:right="1127"/>
      </w:pPr>
      <w:r>
        <w:t>Receives assurance that commercial opportunities are being identified and acted</w:t>
      </w:r>
      <w:r>
        <w:rPr>
          <w:spacing w:val="-59"/>
        </w:rPr>
        <w:t xml:space="preserve"> </w:t>
      </w:r>
      <w:r>
        <w:t>upon</w:t>
      </w:r>
      <w:r w:rsidR="003B3AA1">
        <w:t>.</w:t>
      </w:r>
    </w:p>
    <w:p w14:paraId="6159A7C7" w14:textId="77777777" w:rsidR="00E738B4" w:rsidRDefault="00E738B4">
      <w:pPr>
        <w:pStyle w:val="BodyText"/>
        <w:spacing w:before="10"/>
        <w:rPr>
          <w:sz w:val="21"/>
        </w:rPr>
      </w:pPr>
    </w:p>
    <w:p w14:paraId="47866CC9" w14:textId="0ADA520B" w:rsidR="00E738B4" w:rsidRDefault="00AC5A81">
      <w:pPr>
        <w:pStyle w:val="ListParagraph"/>
        <w:numPr>
          <w:ilvl w:val="2"/>
          <w:numId w:val="6"/>
        </w:numPr>
        <w:tabs>
          <w:tab w:val="left" w:pos="828"/>
          <w:tab w:val="left" w:pos="829"/>
        </w:tabs>
        <w:spacing w:before="1"/>
        <w:ind w:right="724"/>
      </w:pPr>
      <w:r>
        <w:t>Ensure that robust processes are followed, to evaluate, scrutinise and monitor</w:t>
      </w:r>
      <w:r>
        <w:rPr>
          <w:spacing w:val="1"/>
        </w:rPr>
        <w:t xml:space="preserve"> </w:t>
      </w:r>
      <w:r>
        <w:t>implementation of income generating opportunities so that benefits realisation can be</w:t>
      </w:r>
      <w:r>
        <w:rPr>
          <w:spacing w:val="-59"/>
        </w:rPr>
        <w:t xml:space="preserve"> </w:t>
      </w:r>
      <w:r>
        <w:t>confirmed</w:t>
      </w:r>
      <w:r w:rsidR="003B3AA1">
        <w:t>.</w:t>
      </w:r>
    </w:p>
    <w:p w14:paraId="0B083FA7" w14:textId="77777777" w:rsidR="00E738B4" w:rsidRDefault="00E738B4">
      <w:pPr>
        <w:pStyle w:val="BodyText"/>
      </w:pPr>
    </w:p>
    <w:p w14:paraId="567E9AF8" w14:textId="77777777" w:rsidR="00E738B4" w:rsidRDefault="00AC5A81">
      <w:pPr>
        <w:pStyle w:val="ListParagraph"/>
        <w:numPr>
          <w:ilvl w:val="2"/>
          <w:numId w:val="6"/>
        </w:numPr>
        <w:tabs>
          <w:tab w:val="left" w:pos="828"/>
          <w:tab w:val="left" w:pos="829"/>
        </w:tabs>
        <w:ind w:hanging="721"/>
      </w:pPr>
      <w:r>
        <w:t>Commission</w:t>
      </w:r>
      <w:r>
        <w:rPr>
          <w:spacing w:val="-3"/>
        </w:rPr>
        <w:t xml:space="preserve"> </w:t>
      </w:r>
      <w:r>
        <w:t>internally</w:t>
      </w:r>
      <w:r>
        <w:rPr>
          <w:spacing w:val="-4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reviews.</w:t>
      </w:r>
    </w:p>
    <w:p w14:paraId="520C09DD" w14:textId="77777777" w:rsidR="00E738B4" w:rsidRDefault="00E738B4">
      <w:pPr>
        <w:pStyle w:val="BodyText"/>
        <w:spacing w:before="1"/>
      </w:pPr>
    </w:p>
    <w:p w14:paraId="32E34119" w14:textId="77777777" w:rsidR="00E738B4" w:rsidRDefault="00AC5A81">
      <w:pPr>
        <w:pStyle w:val="Heading1"/>
        <w:numPr>
          <w:ilvl w:val="1"/>
          <w:numId w:val="13"/>
        </w:numPr>
        <w:tabs>
          <w:tab w:val="left" w:pos="828"/>
          <w:tab w:val="left" w:pos="829"/>
        </w:tabs>
        <w:ind w:hanging="709"/>
      </w:pPr>
      <w:r>
        <w:t>Other</w:t>
      </w:r>
      <w:r>
        <w:rPr>
          <w:spacing w:val="-3"/>
        </w:rPr>
        <w:t xml:space="preserve"> </w:t>
      </w:r>
      <w:r>
        <w:t>Matters</w:t>
      </w:r>
    </w:p>
    <w:p w14:paraId="53451F71" w14:textId="77777777" w:rsidR="00E738B4" w:rsidRDefault="00E738B4">
      <w:pPr>
        <w:pStyle w:val="BodyText"/>
        <w:rPr>
          <w:b/>
        </w:rPr>
      </w:pPr>
    </w:p>
    <w:p w14:paraId="1DD41735" w14:textId="77777777" w:rsidR="00E738B4" w:rsidRDefault="00AC5A81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ind w:right="1439"/>
      </w:pPr>
      <w:r>
        <w:t>To provide an opportunity for examination of fitness for purpose of the finance</w:t>
      </w:r>
      <w:r>
        <w:rPr>
          <w:spacing w:val="-59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scale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challenge</w:t>
      </w:r>
      <w:r w:rsidR="003B3AA1">
        <w:t>.</w:t>
      </w:r>
    </w:p>
    <w:p w14:paraId="6C8B07F8" w14:textId="77777777" w:rsidR="00E738B4" w:rsidRDefault="00E738B4">
      <w:pPr>
        <w:pStyle w:val="BodyText"/>
      </w:pPr>
    </w:p>
    <w:p w14:paraId="2CBDAC62" w14:textId="77777777" w:rsidR="00E738B4" w:rsidRDefault="00AC5A81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ind w:right="1423"/>
      </w:pPr>
      <w:r>
        <w:t>To consider ad hoc financial issues that arise (e.g. Private Patient Cap, estate</w:t>
      </w:r>
      <w:r>
        <w:rPr>
          <w:spacing w:val="-59"/>
        </w:rPr>
        <w:t xml:space="preserve"> </w:t>
      </w:r>
      <w:r>
        <w:t>revaluation</w:t>
      </w:r>
      <w:r>
        <w:rPr>
          <w:spacing w:val="-1"/>
        </w:rPr>
        <w:t xml:space="preserve"> </w:t>
      </w:r>
      <w:r>
        <w:t>etc.)</w:t>
      </w:r>
      <w:r w:rsidR="003B3AA1">
        <w:t>.</w:t>
      </w:r>
    </w:p>
    <w:p w14:paraId="038AE5AD" w14:textId="77777777" w:rsidR="00E738B4" w:rsidRDefault="00E738B4">
      <w:pPr>
        <w:pStyle w:val="BodyText"/>
        <w:spacing w:before="11"/>
        <w:rPr>
          <w:sz w:val="21"/>
        </w:rPr>
      </w:pPr>
    </w:p>
    <w:p w14:paraId="0299C890" w14:textId="3C495B2B" w:rsidR="00E738B4" w:rsidRDefault="00AC5A81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ind w:right="766"/>
      </w:pPr>
      <w:r>
        <w:t xml:space="preserve">To develop the Trust’s Treasury and cash management policies in line with </w:t>
      </w:r>
      <w:r w:rsidR="008D4E24">
        <w:rPr>
          <w:spacing w:val="1"/>
        </w:rPr>
        <w:t xml:space="preserve">best practice guidance required and/or recommended by </w:t>
      </w:r>
      <w:r w:rsidR="008D4E24">
        <w:t xml:space="preserve">regulators and commissioners </w:t>
      </w:r>
      <w:r>
        <w:t xml:space="preserve"> on Managing Operating Cash.</w:t>
      </w:r>
      <w:r>
        <w:rPr>
          <w:spacing w:val="1"/>
        </w:rPr>
        <w:t xml:space="preserve"> </w:t>
      </w:r>
      <w:r>
        <w:t>To scrutinise arrangements for a working</w:t>
      </w:r>
      <w:r>
        <w:rPr>
          <w:spacing w:val="1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loans</w:t>
      </w:r>
      <w:r>
        <w:rPr>
          <w:spacing w:val="-1"/>
        </w:rPr>
        <w:t xml:space="preserve"> </w:t>
      </w:r>
      <w:r>
        <w:t>if required,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of surplus</w:t>
      </w:r>
      <w:r>
        <w:rPr>
          <w:spacing w:val="-1"/>
        </w:rPr>
        <w:t xml:space="preserve"> </w:t>
      </w:r>
      <w:r>
        <w:t>cash.</w:t>
      </w:r>
    </w:p>
    <w:p w14:paraId="60AFDDF4" w14:textId="77777777" w:rsidR="00E738B4" w:rsidRDefault="00E738B4">
      <w:pPr>
        <w:pStyle w:val="BodyText"/>
        <w:spacing w:before="1"/>
      </w:pPr>
    </w:p>
    <w:p w14:paraId="55E2C8D6" w14:textId="0C58B3A3" w:rsidR="00E738B4" w:rsidRDefault="00AC5A81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ind w:right="871"/>
      </w:pPr>
      <w:r>
        <w:lastRenderedPageBreak/>
        <w:t>To periodically consider changes required to Trust Standing Financial Instructions</w:t>
      </w:r>
      <w:r>
        <w:rPr>
          <w:spacing w:val="1"/>
        </w:rPr>
        <w:t xml:space="preserve"> </w:t>
      </w:r>
      <w:r>
        <w:t>due to structural change within the Trust</w:t>
      </w:r>
      <w:r w:rsidR="008D4E24">
        <w:t xml:space="preserve"> and/or </w:t>
      </w:r>
      <w:r>
        <w:t>developments in the</w:t>
      </w:r>
      <w:r>
        <w:rPr>
          <w:spacing w:val="-59"/>
        </w:rPr>
        <w:t xml:space="preserve"> </w:t>
      </w:r>
      <w:r>
        <w:t>wider statutory/regulatory</w:t>
      </w:r>
      <w:r>
        <w:rPr>
          <w:spacing w:val="-2"/>
        </w:rPr>
        <w:t xml:space="preserve"> </w:t>
      </w:r>
      <w:r>
        <w:t>framework.</w:t>
      </w:r>
    </w:p>
    <w:p w14:paraId="783F997F" w14:textId="77777777" w:rsidR="00E738B4" w:rsidRDefault="00E738B4">
      <w:pPr>
        <w:pStyle w:val="BodyText"/>
        <w:spacing w:before="10"/>
        <w:rPr>
          <w:sz w:val="21"/>
        </w:rPr>
      </w:pPr>
    </w:p>
    <w:p w14:paraId="3AF0A296" w14:textId="77777777" w:rsidR="00E738B4" w:rsidRDefault="00AC5A81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ind w:right="1171"/>
      </w:pPr>
      <w:r>
        <w:t>To oversee arrangements for outsourced financial functions and shared financial</w:t>
      </w:r>
      <w:r>
        <w:rPr>
          <w:spacing w:val="-59"/>
        </w:rPr>
        <w:t xml:space="preserve"> </w:t>
      </w:r>
      <w:r>
        <w:t>services.</w:t>
      </w:r>
    </w:p>
    <w:p w14:paraId="3C9A1B4D" w14:textId="77777777" w:rsidR="00E738B4" w:rsidRDefault="00E738B4">
      <w:pPr>
        <w:pStyle w:val="BodyText"/>
        <w:spacing w:before="2"/>
      </w:pPr>
    </w:p>
    <w:p w14:paraId="7F162565" w14:textId="7C55E1BA" w:rsidR="00E738B4" w:rsidRDefault="00AC5A81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spacing w:before="1"/>
        <w:ind w:right="744"/>
      </w:pPr>
      <w:r>
        <w:t>To consider such other matters and take such other decisions of a generally financial</w:t>
      </w:r>
      <w:r>
        <w:rPr>
          <w:spacing w:val="-59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Board shall</w:t>
      </w:r>
      <w:r>
        <w:rPr>
          <w:spacing w:val="-3"/>
        </w:rPr>
        <w:t xml:space="preserve"> </w:t>
      </w:r>
      <w:r>
        <w:t>delegate</w:t>
      </w:r>
      <w:r>
        <w:rPr>
          <w:spacing w:val="-2"/>
        </w:rPr>
        <w:t xml:space="preserve"> </w:t>
      </w:r>
      <w:r>
        <w:t>to it.</w:t>
      </w:r>
    </w:p>
    <w:p w14:paraId="6DB9BFEB" w14:textId="77777777" w:rsidR="00BC6540" w:rsidRDefault="00BC6540" w:rsidP="00BC6540">
      <w:pPr>
        <w:pStyle w:val="ListParagraph"/>
      </w:pPr>
    </w:p>
    <w:p w14:paraId="0F654798" w14:textId="77777777" w:rsidR="00E738B4" w:rsidRDefault="00AC5A81">
      <w:pPr>
        <w:pStyle w:val="Heading1"/>
        <w:numPr>
          <w:ilvl w:val="0"/>
          <w:numId w:val="4"/>
        </w:numPr>
        <w:tabs>
          <w:tab w:val="left" w:pos="840"/>
          <w:tab w:val="left" w:pos="841"/>
        </w:tabs>
        <w:spacing w:before="93" w:line="480" w:lineRule="auto"/>
        <w:ind w:right="5382"/>
      </w:pPr>
      <w:r>
        <w:t>MEMBERSHIP AND ATTENDANCE</w:t>
      </w:r>
      <w:r>
        <w:rPr>
          <w:spacing w:val="-60"/>
        </w:rPr>
        <w:t xml:space="preserve"> </w:t>
      </w:r>
      <w:r>
        <w:t>Members</w:t>
      </w:r>
    </w:p>
    <w:p w14:paraId="3B785A27" w14:textId="3609F925" w:rsidR="00E738B4" w:rsidRDefault="00AC5A81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1"/>
        <w:ind w:right="1268"/>
      </w:pPr>
      <w:r>
        <w:t>The membership of the Committee shall consist of at least three Non-Executive</w:t>
      </w:r>
      <w:r>
        <w:rPr>
          <w:spacing w:val="-59"/>
        </w:rPr>
        <w:t xml:space="preserve"> </w:t>
      </w:r>
      <w:r>
        <w:t xml:space="preserve">Directors, together with the Chief Operating Officer, </w:t>
      </w:r>
      <w:r w:rsidR="00970889">
        <w:t xml:space="preserve">Chief </w:t>
      </w:r>
      <w:r>
        <w:t xml:space="preserve">Finance </w:t>
      </w:r>
      <w:r w:rsidR="00970889">
        <w:t>Officer</w:t>
      </w:r>
      <w:r>
        <w:t xml:space="preserve"> and </w:t>
      </w:r>
      <w:r w:rsidR="00084FF8">
        <w:t xml:space="preserve">Chief </w:t>
      </w:r>
      <w:r w:rsidRPr="00583635">
        <w:t>Strateg</w:t>
      </w:r>
      <w:r w:rsidR="008D4E24" w:rsidRPr="00583635">
        <w:t xml:space="preserve">y and </w:t>
      </w:r>
      <w:r w:rsidR="00084FF8" w:rsidRPr="00583635">
        <w:t xml:space="preserve">Partnership Officer </w:t>
      </w:r>
      <w:r w:rsidRPr="00084FF8">
        <w:t>.</w:t>
      </w:r>
      <w:r>
        <w:rPr>
          <w:spacing w:val="1"/>
        </w:rPr>
        <w:t xml:space="preserve"> </w:t>
      </w:r>
      <w:r>
        <w:t>The</w:t>
      </w:r>
      <w:r w:rsidR="00970889">
        <w:t xml:space="preserve"> C</w:t>
      </w:r>
      <w:r>
        <w:t>ommittee</w:t>
      </w:r>
      <w:r>
        <w:rPr>
          <w:spacing w:val="-4"/>
        </w:rPr>
        <w:t xml:space="preserve"> </w:t>
      </w:r>
      <w:r>
        <w:t>meetings 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 Directors.</w:t>
      </w:r>
    </w:p>
    <w:p w14:paraId="13274C08" w14:textId="77777777" w:rsidR="00E738B4" w:rsidRDefault="00E738B4">
      <w:pPr>
        <w:pStyle w:val="BodyText"/>
      </w:pPr>
    </w:p>
    <w:p w14:paraId="659C9BC8" w14:textId="77777777" w:rsidR="00E738B4" w:rsidRDefault="00AC5A81">
      <w:pPr>
        <w:pStyle w:val="Heading1"/>
        <w:ind w:firstLine="0"/>
      </w:pPr>
      <w:r>
        <w:t>Quorum</w:t>
      </w:r>
    </w:p>
    <w:p w14:paraId="44112F6F" w14:textId="77777777" w:rsidR="00E738B4" w:rsidRDefault="00E738B4">
      <w:pPr>
        <w:pStyle w:val="BodyText"/>
        <w:spacing w:before="9"/>
        <w:rPr>
          <w:b/>
          <w:sz w:val="21"/>
        </w:rPr>
      </w:pPr>
    </w:p>
    <w:p w14:paraId="62557EC1" w14:textId="77777777" w:rsidR="00E738B4" w:rsidRDefault="00AC5A81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"/>
        <w:ind w:right="1114"/>
      </w:pPr>
      <w:r>
        <w:t>Business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quorate.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quorate with at least two Non-Executive Directors and One Executive Director</w:t>
      </w:r>
      <w:r>
        <w:rPr>
          <w:spacing w:val="1"/>
        </w:rPr>
        <w:t xml:space="preserve"> </w:t>
      </w:r>
      <w:r>
        <w:t>present.</w:t>
      </w:r>
      <w:r>
        <w:rPr>
          <w:spacing w:val="58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Chair</w:t>
      </w:r>
      <w:r w:rsidR="003B3AA1">
        <w:t>man</w:t>
      </w:r>
      <w:r>
        <w:t xml:space="preserve"> 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attendance,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quorum.</w:t>
      </w:r>
    </w:p>
    <w:p w14:paraId="04EC8C42" w14:textId="77777777" w:rsidR="00E738B4" w:rsidRDefault="00E738B4">
      <w:pPr>
        <w:pStyle w:val="BodyText"/>
        <w:spacing w:before="1"/>
      </w:pPr>
    </w:p>
    <w:p w14:paraId="01CD60CD" w14:textId="7B9854B3" w:rsidR="00E738B4" w:rsidRDefault="00AC5A81">
      <w:pPr>
        <w:pStyle w:val="ListParagraph"/>
        <w:numPr>
          <w:ilvl w:val="1"/>
          <w:numId w:val="3"/>
        </w:numPr>
        <w:tabs>
          <w:tab w:val="left" w:pos="841"/>
        </w:tabs>
        <w:ind w:right="1049"/>
        <w:jc w:val="both"/>
      </w:pPr>
      <w:r>
        <w:t>If the meeting is not quorate the meeting can progress if those present determine.</w:t>
      </w:r>
      <w:r>
        <w:rPr>
          <w:spacing w:val="-59"/>
        </w:rPr>
        <w:t xml:space="preserve"> </w:t>
      </w:r>
      <w:r>
        <w:t>However, no business decisions shall be transacted and items requiring approval</w:t>
      </w:r>
      <w:r>
        <w:rPr>
          <w:spacing w:val="-59"/>
        </w:rPr>
        <w:t xml:space="preserve"> </w:t>
      </w:r>
      <w:r>
        <w:t>may</w:t>
      </w:r>
      <w:r w:rsidR="00F552DF">
        <w:t xml:space="preserve"> be approved virtually by members and ratified at the subsequent meeting of the Committee. </w:t>
      </w:r>
      <w:r>
        <w:t>.</w:t>
      </w:r>
    </w:p>
    <w:p w14:paraId="3F073B04" w14:textId="77777777" w:rsidR="00E738B4" w:rsidRDefault="00E738B4">
      <w:pPr>
        <w:pStyle w:val="BodyText"/>
        <w:spacing w:before="1"/>
      </w:pPr>
    </w:p>
    <w:p w14:paraId="136FD82F" w14:textId="77777777" w:rsidR="00E738B4" w:rsidRDefault="00AC5A81">
      <w:pPr>
        <w:pStyle w:val="Heading1"/>
        <w:ind w:firstLine="0"/>
      </w:pPr>
      <w:r>
        <w:t>Attendance by</w:t>
      </w:r>
      <w:r>
        <w:rPr>
          <w:spacing w:val="-4"/>
        </w:rPr>
        <w:t xml:space="preserve"> </w:t>
      </w:r>
      <w:r>
        <w:t>Members</w:t>
      </w:r>
    </w:p>
    <w:p w14:paraId="44C53161" w14:textId="77777777" w:rsidR="00E738B4" w:rsidRDefault="00E738B4">
      <w:pPr>
        <w:pStyle w:val="BodyText"/>
        <w:rPr>
          <w:b/>
        </w:rPr>
      </w:pPr>
    </w:p>
    <w:p w14:paraId="5C0439D1" w14:textId="77777777" w:rsidR="00E738B4" w:rsidRDefault="00AC5A81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right="940"/>
      </w:pPr>
      <w:r>
        <w:t>The Chair and Lead Executive, or their nominated deputy, of the Committee will be</w:t>
      </w:r>
      <w:r>
        <w:rPr>
          <w:spacing w:val="-59"/>
        </w:rPr>
        <w:t xml:space="preserve"> </w:t>
      </w:r>
      <w:r>
        <w:t>expected to attend 100% of the meetings. Other Committee members will be</w:t>
      </w:r>
      <w:r>
        <w:rPr>
          <w:spacing w:val="1"/>
        </w:rPr>
        <w:t xml:space="preserve"> </w:t>
      </w:r>
      <w:r>
        <w:t>required to attend a minimum of 80% of all meetings and be allowed to send a</w:t>
      </w:r>
      <w:r>
        <w:rPr>
          <w:spacing w:val="1"/>
        </w:rPr>
        <w:t xml:space="preserve"> </w:t>
      </w:r>
      <w:r>
        <w:t>Deputy</w:t>
      </w:r>
      <w:r>
        <w:rPr>
          <w:spacing w:val="-2"/>
        </w:rPr>
        <w:t xml:space="preserve"> </w:t>
      </w:r>
      <w:r>
        <w:t>to one</w:t>
      </w:r>
      <w:r>
        <w:rPr>
          <w:spacing w:val="-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annum.</w:t>
      </w:r>
    </w:p>
    <w:p w14:paraId="292AF020" w14:textId="77777777" w:rsidR="00E738B4" w:rsidRDefault="00E738B4">
      <w:pPr>
        <w:pStyle w:val="BodyText"/>
      </w:pPr>
    </w:p>
    <w:p w14:paraId="6F4AD65C" w14:textId="77777777" w:rsidR="00E738B4" w:rsidRDefault="00AC5A81">
      <w:pPr>
        <w:pStyle w:val="Heading1"/>
        <w:ind w:firstLine="0"/>
      </w:pPr>
      <w:r>
        <w:t>Attendance by</w:t>
      </w:r>
      <w:r>
        <w:rPr>
          <w:spacing w:val="-4"/>
        </w:rPr>
        <w:t xml:space="preserve"> </w:t>
      </w:r>
      <w:r>
        <w:t>Officers</w:t>
      </w:r>
    </w:p>
    <w:p w14:paraId="250E865A" w14:textId="77777777" w:rsidR="00E738B4" w:rsidRDefault="00E738B4">
      <w:pPr>
        <w:pStyle w:val="BodyText"/>
        <w:spacing w:before="10"/>
        <w:rPr>
          <w:b/>
          <w:sz w:val="21"/>
        </w:rPr>
      </w:pPr>
    </w:p>
    <w:p w14:paraId="3944F925" w14:textId="0FB8ABD4" w:rsidR="00E738B4" w:rsidRDefault="00AC5A81">
      <w:pPr>
        <w:pStyle w:val="ListParagraph"/>
        <w:numPr>
          <w:ilvl w:val="1"/>
          <w:numId w:val="3"/>
        </w:numPr>
        <w:tabs>
          <w:tab w:val="left" w:pos="841"/>
        </w:tabs>
        <w:ind w:right="1171"/>
        <w:jc w:val="both"/>
      </w:pPr>
      <w:r>
        <w:t xml:space="preserve">The Committee will be open to the </w:t>
      </w:r>
      <w:r w:rsidR="003D5665">
        <w:t xml:space="preserve">Trust </w:t>
      </w:r>
      <w:r>
        <w:t>Chair</w:t>
      </w:r>
      <w:r w:rsidR="003D5665">
        <w:t>man</w:t>
      </w:r>
      <w:r>
        <w:t xml:space="preserve">, Chief Executive and </w:t>
      </w:r>
      <w:r w:rsidR="003D5665">
        <w:t>Group Company</w:t>
      </w:r>
      <w:r>
        <w:t xml:space="preserve"> Secretary to</w:t>
      </w:r>
      <w:r>
        <w:rPr>
          <w:spacing w:val="-59"/>
        </w:rPr>
        <w:t xml:space="preserve"> </w:t>
      </w:r>
      <w:r w:rsidR="003D5665">
        <w:rPr>
          <w:spacing w:val="-59"/>
        </w:rPr>
        <w:t xml:space="preserve"> </w:t>
      </w:r>
      <w:r w:rsidR="00A2345C">
        <w:rPr>
          <w:spacing w:val="-59"/>
        </w:rPr>
        <w:t xml:space="preserve">    </w:t>
      </w:r>
      <w:r>
        <w:t>attend.</w:t>
      </w:r>
    </w:p>
    <w:p w14:paraId="2616E11A" w14:textId="77777777" w:rsidR="00E738B4" w:rsidRDefault="00E738B4">
      <w:pPr>
        <w:pStyle w:val="BodyText"/>
        <w:spacing w:before="2"/>
      </w:pPr>
    </w:p>
    <w:p w14:paraId="56C6620F" w14:textId="77777777" w:rsidR="00E738B4" w:rsidRDefault="00AC5A81">
      <w:pPr>
        <w:pStyle w:val="ListParagraph"/>
        <w:numPr>
          <w:ilvl w:val="1"/>
          <w:numId w:val="3"/>
        </w:numPr>
        <w:tabs>
          <w:tab w:val="left" w:pos="841"/>
        </w:tabs>
        <w:ind w:right="1118"/>
        <w:jc w:val="both"/>
      </w:pPr>
      <w:r>
        <w:t>Other staff may be co-opted to attend meetings as considered appropriate by the</w:t>
      </w:r>
      <w:r>
        <w:rPr>
          <w:spacing w:val="-59"/>
        </w:rPr>
        <w:t xml:space="preserve"> </w:t>
      </w:r>
      <w:r>
        <w:t>Committee on</w:t>
      </w:r>
      <w:r>
        <w:rPr>
          <w:spacing w:val="-2"/>
        </w:rPr>
        <w:t xml:space="preserve"> </w:t>
      </w:r>
      <w:r>
        <w:t>an ad</w:t>
      </w:r>
      <w:r>
        <w:rPr>
          <w:spacing w:val="-2"/>
        </w:rPr>
        <w:t xml:space="preserve"> </w:t>
      </w:r>
      <w:r>
        <w:t>hoc</w:t>
      </w:r>
      <w:r>
        <w:rPr>
          <w:spacing w:val="-2"/>
        </w:rPr>
        <w:t xml:space="preserve"> </w:t>
      </w:r>
      <w:r>
        <w:t>basis.</w:t>
      </w:r>
    </w:p>
    <w:p w14:paraId="13ACBB75" w14:textId="77777777" w:rsidR="003D5665" w:rsidRDefault="003D5665" w:rsidP="00474BAC">
      <w:pPr>
        <w:pStyle w:val="ListParagraph"/>
      </w:pPr>
    </w:p>
    <w:p w14:paraId="64A04175" w14:textId="77777777" w:rsidR="003D5665" w:rsidRDefault="003D5665">
      <w:pPr>
        <w:pStyle w:val="ListParagraph"/>
        <w:numPr>
          <w:ilvl w:val="1"/>
          <w:numId w:val="3"/>
        </w:numPr>
        <w:tabs>
          <w:tab w:val="left" w:pos="841"/>
        </w:tabs>
        <w:ind w:right="1118"/>
        <w:jc w:val="both"/>
      </w:pPr>
      <w:r>
        <w:t>The Chief Finance Officer will act as lead Executive Director for the Committee.</w:t>
      </w:r>
    </w:p>
    <w:p w14:paraId="72FC0A0E" w14:textId="77777777" w:rsidR="00E738B4" w:rsidRDefault="00E738B4">
      <w:pPr>
        <w:pStyle w:val="BodyText"/>
        <w:spacing w:before="11"/>
        <w:rPr>
          <w:sz w:val="21"/>
        </w:rPr>
      </w:pPr>
    </w:p>
    <w:p w14:paraId="4A1AB226" w14:textId="77777777" w:rsidR="00E738B4" w:rsidRDefault="00AC5A81">
      <w:pPr>
        <w:pStyle w:val="Heading1"/>
        <w:ind w:firstLine="0"/>
      </w:pPr>
      <w:r>
        <w:t>Voting</w:t>
      </w:r>
    </w:p>
    <w:p w14:paraId="7D312767" w14:textId="77777777" w:rsidR="00E738B4" w:rsidRDefault="00E738B4">
      <w:pPr>
        <w:pStyle w:val="BodyText"/>
        <w:rPr>
          <w:b/>
        </w:rPr>
      </w:pPr>
    </w:p>
    <w:p w14:paraId="61C1A52F" w14:textId="77777777" w:rsidR="00E738B4" w:rsidRDefault="00AC5A81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"/>
        <w:ind w:right="682"/>
      </w:pPr>
      <w:r>
        <w:t>When a vote is requested, the question shall be determined by a majority of the votes</w:t>
      </w:r>
      <w:r w:rsidR="00F552DF">
        <w:t xml:space="preserve"> </w:t>
      </w:r>
      <w:r>
        <w:rPr>
          <w:spacing w:val="-59"/>
        </w:rPr>
        <w:t xml:space="preserve"> </w:t>
      </w:r>
      <w:r>
        <w:t>of the members present for the item.</w:t>
      </w:r>
      <w:r>
        <w:rPr>
          <w:spacing w:val="1"/>
        </w:rPr>
        <w:t xml:space="preserve"> </w:t>
      </w:r>
      <w:r>
        <w:t>In the event of an equality of votes, the person</w:t>
      </w:r>
      <w:r>
        <w:rPr>
          <w:spacing w:val="1"/>
        </w:rPr>
        <w:t xml:space="preserve"> </w:t>
      </w:r>
      <w:r>
        <w:t>presiding</w:t>
      </w:r>
      <w:r>
        <w:rPr>
          <w:spacing w:val="-1"/>
        </w:rPr>
        <w:t xml:space="preserve"> </w:t>
      </w:r>
      <w:r>
        <w:t>shall have a</w:t>
      </w:r>
      <w:r>
        <w:rPr>
          <w:spacing w:val="1"/>
        </w:rPr>
        <w:t xml:space="preserve"> </w:t>
      </w:r>
      <w:r>
        <w:t>second or</w:t>
      </w:r>
      <w:r>
        <w:rPr>
          <w:spacing w:val="-1"/>
        </w:rPr>
        <w:t xml:space="preserve"> </w:t>
      </w:r>
      <w:r>
        <w:t>casting vote.</w:t>
      </w:r>
    </w:p>
    <w:p w14:paraId="5CEAE532" w14:textId="77777777" w:rsidR="00E738B4" w:rsidRDefault="00E738B4">
      <w:pPr>
        <w:pStyle w:val="BodyText"/>
        <w:spacing w:before="9"/>
        <w:rPr>
          <w:sz w:val="21"/>
        </w:rPr>
      </w:pPr>
    </w:p>
    <w:p w14:paraId="3A67A94C" w14:textId="77777777" w:rsidR="00E738B4" w:rsidRDefault="00AC5A81">
      <w:pPr>
        <w:pStyle w:val="Heading1"/>
        <w:numPr>
          <w:ilvl w:val="0"/>
          <w:numId w:val="4"/>
        </w:numPr>
        <w:tabs>
          <w:tab w:val="left" w:pos="840"/>
          <w:tab w:val="left" w:pos="841"/>
        </w:tabs>
        <w:spacing w:before="1"/>
        <w:ind w:hanging="721"/>
      </w:pPr>
      <w:r>
        <w:t>FREQUENCY</w:t>
      </w:r>
    </w:p>
    <w:p w14:paraId="35D6A54C" w14:textId="77777777" w:rsidR="00E738B4" w:rsidRDefault="00E738B4">
      <w:pPr>
        <w:pStyle w:val="BodyText"/>
        <w:rPr>
          <w:b/>
        </w:rPr>
      </w:pPr>
    </w:p>
    <w:p w14:paraId="0690228A" w14:textId="77777777" w:rsidR="00E738B4" w:rsidRDefault="00AC5A81">
      <w:pPr>
        <w:pStyle w:val="ListParagraph"/>
        <w:numPr>
          <w:ilvl w:val="1"/>
          <w:numId w:val="4"/>
        </w:numPr>
        <w:tabs>
          <w:tab w:val="left" w:pos="841"/>
        </w:tabs>
        <w:spacing w:before="1"/>
        <w:ind w:right="959"/>
        <w:jc w:val="both"/>
      </w:pPr>
      <w:r>
        <w:t>Meetings of the Committee shall generally be held monthly. At the discretion of the</w:t>
      </w:r>
      <w:r>
        <w:rPr>
          <w:spacing w:val="-59"/>
        </w:rPr>
        <w:t xml:space="preserve"> </w:t>
      </w:r>
      <w:r>
        <w:t>Chair,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 to</w:t>
      </w:r>
      <w:r>
        <w:rPr>
          <w:spacing w:val="-4"/>
        </w:rPr>
        <w:t xml:space="preserve"> </w:t>
      </w:r>
      <w:r>
        <w:t>fulfil its</w:t>
      </w:r>
      <w:r>
        <w:rPr>
          <w:spacing w:val="-4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functions.</w:t>
      </w:r>
    </w:p>
    <w:p w14:paraId="6289B803" w14:textId="77777777" w:rsidR="00E738B4" w:rsidRDefault="00E738B4">
      <w:pPr>
        <w:pStyle w:val="BodyText"/>
        <w:spacing w:before="10"/>
        <w:rPr>
          <w:sz w:val="21"/>
        </w:rPr>
      </w:pPr>
    </w:p>
    <w:p w14:paraId="5865278D" w14:textId="77777777" w:rsidR="00E738B4" w:rsidRDefault="00AC5A81">
      <w:pPr>
        <w:pStyle w:val="Heading1"/>
        <w:numPr>
          <w:ilvl w:val="0"/>
          <w:numId w:val="4"/>
        </w:numPr>
        <w:tabs>
          <w:tab w:val="left" w:pos="840"/>
          <w:tab w:val="left" w:pos="841"/>
        </w:tabs>
        <w:spacing w:before="1"/>
        <w:ind w:hanging="721"/>
      </w:pPr>
      <w:r>
        <w:t>AUTHORITY</w:t>
      </w:r>
    </w:p>
    <w:p w14:paraId="3BAB2B9B" w14:textId="77777777" w:rsidR="00E738B4" w:rsidRDefault="00E738B4">
      <w:pPr>
        <w:pStyle w:val="BodyText"/>
        <w:rPr>
          <w:b/>
        </w:rPr>
      </w:pPr>
    </w:p>
    <w:p w14:paraId="042F5E91" w14:textId="77777777" w:rsidR="00E738B4" w:rsidRDefault="00AC5A81" w:rsidP="00BC6540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ind w:right="808"/>
      </w:pPr>
      <w:r>
        <w:t>The Committee is authorised by the Board to investigate any activity within its terms</w:t>
      </w:r>
      <w:r>
        <w:rPr>
          <w:spacing w:val="-59"/>
        </w:rPr>
        <w:t xml:space="preserve"> </w:t>
      </w:r>
      <w:r>
        <w:t>of reference.</w:t>
      </w:r>
      <w:r>
        <w:rPr>
          <w:spacing w:val="57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 authorised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seek any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staff and all members of staff are directed to co-operate with any request made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Committee.</w:t>
      </w:r>
    </w:p>
    <w:p w14:paraId="54FC42BA" w14:textId="77777777" w:rsidR="00BC6540" w:rsidRDefault="00BC6540" w:rsidP="00BC6540">
      <w:pPr>
        <w:tabs>
          <w:tab w:val="left" w:pos="840"/>
          <w:tab w:val="left" w:pos="841"/>
        </w:tabs>
        <w:ind w:right="808"/>
      </w:pPr>
    </w:p>
    <w:p w14:paraId="5A413907" w14:textId="77777777" w:rsidR="00E738B4" w:rsidRDefault="00AC5A81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93"/>
        <w:ind w:right="1184"/>
      </w:pPr>
      <w:r>
        <w:t>Reference should be made as appropriate, to the Standing Orders and Standing</w:t>
      </w:r>
      <w:r>
        <w:rPr>
          <w:spacing w:val="-59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Trust.</w:t>
      </w:r>
    </w:p>
    <w:p w14:paraId="1335A187" w14:textId="77777777" w:rsidR="00E738B4" w:rsidRDefault="00E738B4">
      <w:pPr>
        <w:pStyle w:val="BodyText"/>
        <w:spacing w:before="2"/>
      </w:pPr>
    </w:p>
    <w:p w14:paraId="0B8285AC" w14:textId="16CF5197" w:rsidR="00E738B4" w:rsidRDefault="00AC5A81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ind w:right="787"/>
      </w:pPr>
      <w:r>
        <w:t xml:space="preserve">The </w:t>
      </w:r>
      <w:r w:rsidR="00970889">
        <w:t>C</w:t>
      </w:r>
      <w:r>
        <w:t>ommittee may set up permanent groups or time limited working groups to deal</w:t>
      </w:r>
      <w:r>
        <w:rPr>
          <w:spacing w:val="-59"/>
        </w:rPr>
        <w:t xml:space="preserve"> </w:t>
      </w:r>
      <w:r w:rsidR="003D5665">
        <w:rPr>
          <w:spacing w:val="-59"/>
        </w:rPr>
        <w:t xml:space="preserve"> </w:t>
      </w:r>
      <w:r>
        <w:t>with specific issues.</w:t>
      </w:r>
      <w:r>
        <w:rPr>
          <w:spacing w:val="1"/>
        </w:rPr>
        <w:t xml:space="preserve"> </w:t>
      </w:r>
      <w:r>
        <w:t>Precise terms of reference for these shall be determined by the</w:t>
      </w:r>
      <w:r>
        <w:rPr>
          <w:spacing w:val="-59"/>
        </w:rPr>
        <w:t xml:space="preserve"> </w:t>
      </w:r>
      <w:r w:rsidR="00970889">
        <w:rPr>
          <w:spacing w:val="-59"/>
        </w:rPr>
        <w:t xml:space="preserve">  C</w:t>
      </w:r>
      <w:r>
        <w:t>ommittee.</w:t>
      </w:r>
      <w:r>
        <w:rPr>
          <w:spacing w:val="1"/>
        </w:rPr>
        <w:t xml:space="preserve"> </w:t>
      </w:r>
      <w:r>
        <w:t>However, Board Committees are not entitled to further delegate their</w:t>
      </w:r>
      <w:r>
        <w:rPr>
          <w:spacing w:val="1"/>
        </w:rPr>
        <w:t xml:space="preserve"> </w:t>
      </w:r>
      <w:r>
        <w:t>powers to other bodies, unless expressly authorised by the Trust Board (Standing</w:t>
      </w:r>
      <w:r>
        <w:rPr>
          <w:spacing w:val="1"/>
        </w:rPr>
        <w:t xml:space="preserve"> </w:t>
      </w:r>
      <w:r>
        <w:t>Order 5.5</w:t>
      </w:r>
      <w:r>
        <w:rPr>
          <w:spacing w:val="-2"/>
        </w:rPr>
        <w:t xml:space="preserve"> </w:t>
      </w:r>
      <w:r>
        <w:t>refers).</w:t>
      </w:r>
    </w:p>
    <w:p w14:paraId="294ED1DB" w14:textId="77777777" w:rsidR="00E738B4" w:rsidRDefault="00E738B4">
      <w:pPr>
        <w:pStyle w:val="BodyText"/>
        <w:spacing w:before="10"/>
        <w:rPr>
          <w:sz w:val="21"/>
        </w:rPr>
      </w:pPr>
    </w:p>
    <w:p w14:paraId="4FD58524" w14:textId="77777777" w:rsidR="00E738B4" w:rsidRDefault="00AC5A81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1"/>
        <w:ind w:right="1267"/>
      </w:pPr>
      <w:r>
        <w:t>The Committee is authorised by the Board to obtain outside legal or other</w:t>
      </w:r>
      <w:r>
        <w:rPr>
          <w:spacing w:val="1"/>
        </w:rPr>
        <w:t xml:space="preserve"> </w:t>
      </w:r>
      <w:r>
        <w:t>independent professional advice and to secure the attendance of outsiders with</w:t>
      </w:r>
      <w:r>
        <w:rPr>
          <w:spacing w:val="-59"/>
        </w:rPr>
        <w:t xml:space="preserve"> </w:t>
      </w:r>
      <w:r>
        <w:t>relevant experience</w:t>
      </w:r>
      <w:r>
        <w:rPr>
          <w:spacing w:val="-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considers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advantageous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 work.</w:t>
      </w:r>
    </w:p>
    <w:p w14:paraId="4D6193F6" w14:textId="77777777" w:rsidR="00E738B4" w:rsidRDefault="00E738B4">
      <w:pPr>
        <w:pStyle w:val="BodyText"/>
        <w:spacing w:before="1"/>
      </w:pPr>
    </w:p>
    <w:p w14:paraId="3376350F" w14:textId="77777777" w:rsidR="00E738B4" w:rsidRDefault="00AC5A81">
      <w:pPr>
        <w:pStyle w:val="Heading1"/>
        <w:numPr>
          <w:ilvl w:val="0"/>
          <w:numId w:val="2"/>
        </w:numPr>
        <w:tabs>
          <w:tab w:val="left" w:pos="840"/>
          <w:tab w:val="left" w:pos="841"/>
        </w:tabs>
        <w:ind w:hanging="721"/>
      </w:pPr>
      <w:r>
        <w:t>SERVICING</w:t>
      </w:r>
      <w:r>
        <w:rPr>
          <w:spacing w:val="-1"/>
        </w:rPr>
        <w:t xml:space="preserve"> </w:t>
      </w:r>
      <w:r>
        <w:t>ARRANGEMENTS</w:t>
      </w:r>
    </w:p>
    <w:p w14:paraId="58DE617B" w14:textId="77777777" w:rsidR="00E738B4" w:rsidRDefault="00E738B4">
      <w:pPr>
        <w:pStyle w:val="BodyText"/>
        <w:rPr>
          <w:b/>
        </w:rPr>
      </w:pPr>
    </w:p>
    <w:p w14:paraId="664E8E23" w14:textId="77777777" w:rsidR="00E738B4" w:rsidRDefault="00AC5A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"/>
        <w:ind w:hanging="721"/>
      </w:pP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Secretariat shall</w:t>
      </w:r>
      <w:r>
        <w:rPr>
          <w:spacing w:val="-1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minutes.</w:t>
      </w:r>
    </w:p>
    <w:p w14:paraId="6EAFC87A" w14:textId="77777777" w:rsidR="00E738B4" w:rsidRDefault="00E738B4">
      <w:pPr>
        <w:pStyle w:val="BodyText"/>
        <w:spacing w:before="9"/>
        <w:rPr>
          <w:sz w:val="21"/>
        </w:rPr>
      </w:pPr>
    </w:p>
    <w:p w14:paraId="68AAE282" w14:textId="77777777" w:rsidR="00E738B4" w:rsidRDefault="00AC5A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right="977"/>
      </w:pPr>
      <w:r>
        <w:t>Agendas and papers shall be distributed in accordance with deadlines agreed with</w:t>
      </w:r>
      <w:r>
        <w:rPr>
          <w:spacing w:val="-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 Chair.</w:t>
      </w:r>
    </w:p>
    <w:p w14:paraId="7EC08E88" w14:textId="77777777" w:rsidR="00E738B4" w:rsidRDefault="00E738B4">
      <w:pPr>
        <w:pStyle w:val="BodyText"/>
        <w:spacing w:before="2"/>
      </w:pPr>
    </w:p>
    <w:p w14:paraId="3C28FA88" w14:textId="77777777" w:rsidR="00E738B4" w:rsidRDefault="00AC5A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right="840"/>
      </w:pPr>
      <w:r>
        <w:t>Members will be encouraged to comment via correspondence between meetings as</w:t>
      </w:r>
      <w:r>
        <w:rPr>
          <w:spacing w:val="-59"/>
        </w:rPr>
        <w:t xml:space="preserve"> </w:t>
      </w:r>
      <w:r>
        <w:t>appropriate.</w:t>
      </w:r>
    </w:p>
    <w:p w14:paraId="0B200874" w14:textId="77777777" w:rsidR="00E738B4" w:rsidRDefault="00E738B4">
      <w:pPr>
        <w:pStyle w:val="BodyText"/>
        <w:spacing w:before="11"/>
        <w:rPr>
          <w:sz w:val="21"/>
        </w:rPr>
      </w:pPr>
    </w:p>
    <w:p w14:paraId="66F103D5" w14:textId="2A79CDEC" w:rsidR="00E738B4" w:rsidRDefault="00AC5A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right="690"/>
      </w:pPr>
      <w:r>
        <w:t>The Committee will maintain a rolling annual work p</w:t>
      </w:r>
      <w:r w:rsidR="003D5665">
        <w:t>rogramme</w:t>
      </w:r>
      <w:r>
        <w:t xml:space="preserve"> that will inform its agendas</w:t>
      </w:r>
      <w:r>
        <w:rPr>
          <w:spacing w:val="1"/>
        </w:rPr>
        <w:t xml:space="preserve"> </w:t>
      </w:r>
      <w:r>
        <w:t>and seek to ensure that all duties are covered over the annual cycle.</w:t>
      </w:r>
      <w:r>
        <w:rPr>
          <w:spacing w:val="1"/>
        </w:rPr>
        <w:t xml:space="preserve"> </w:t>
      </w:r>
      <w:r>
        <w:t>The planning of</w:t>
      </w:r>
      <w:r w:rsidR="003D5665">
        <w:t xml:space="preserve"> 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Chair.</w:t>
      </w:r>
    </w:p>
    <w:p w14:paraId="472CFD56" w14:textId="77777777" w:rsidR="00E738B4" w:rsidRDefault="00E738B4">
      <w:pPr>
        <w:pStyle w:val="BodyText"/>
        <w:spacing w:before="10"/>
        <w:rPr>
          <w:sz w:val="21"/>
        </w:rPr>
      </w:pPr>
    </w:p>
    <w:p w14:paraId="23FFA8DB" w14:textId="77777777" w:rsidR="00E738B4" w:rsidRDefault="00AC5A81">
      <w:pPr>
        <w:pStyle w:val="Heading1"/>
        <w:numPr>
          <w:ilvl w:val="0"/>
          <w:numId w:val="2"/>
        </w:numPr>
        <w:tabs>
          <w:tab w:val="left" w:pos="840"/>
          <w:tab w:val="left" w:pos="841"/>
        </w:tabs>
        <w:ind w:hanging="721"/>
      </w:pPr>
      <w:r>
        <w:t>ACCOUNTABILITY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</w:p>
    <w:p w14:paraId="21FDA085" w14:textId="77777777" w:rsidR="00E738B4" w:rsidRDefault="00E738B4">
      <w:pPr>
        <w:pStyle w:val="BodyText"/>
        <w:spacing w:before="1"/>
        <w:rPr>
          <w:b/>
        </w:rPr>
      </w:pPr>
    </w:p>
    <w:p w14:paraId="1A03C252" w14:textId="77777777" w:rsidR="00E738B4" w:rsidRDefault="00AC5A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721"/>
      </w:pP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is accountable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Directors.</w:t>
      </w:r>
    </w:p>
    <w:p w14:paraId="1D427984" w14:textId="77777777" w:rsidR="00E738B4" w:rsidRDefault="00E738B4">
      <w:pPr>
        <w:pStyle w:val="BodyText"/>
      </w:pPr>
    </w:p>
    <w:p w14:paraId="1A3C797F" w14:textId="1DDD95D4" w:rsidR="00E738B4" w:rsidRDefault="00AC5A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right="756"/>
      </w:pPr>
      <w:r>
        <w:t>Chair reports will be provided to the Board of Directors to include:</w:t>
      </w:r>
      <w:r>
        <w:rPr>
          <w:spacing w:val="1"/>
        </w:rPr>
        <w:t xml:space="preserve"> </w:t>
      </w:r>
      <w:r w:rsidR="00970889">
        <w:rPr>
          <w:spacing w:val="1"/>
        </w:rPr>
        <w:t>C</w:t>
      </w:r>
      <w:r>
        <w:t>ommittee activity</w:t>
      </w:r>
      <w:r w:rsidR="00285AE3">
        <w:t xml:space="preserve"> </w:t>
      </w:r>
      <w:r>
        <w:rPr>
          <w:spacing w:val="-59"/>
        </w:rPr>
        <w:t xml:space="preserve"> </w:t>
      </w:r>
      <w:r w:rsidR="003D5665">
        <w:rPr>
          <w:spacing w:val="-59"/>
        </w:rPr>
        <w:t xml:space="preserve"> </w:t>
      </w:r>
      <w:r>
        <w:t>by exception; decisions made under its own delegated authority; any</w:t>
      </w:r>
      <w:r>
        <w:rPr>
          <w:spacing w:val="1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decision;</w:t>
      </w:r>
      <w:r>
        <w:rPr>
          <w:spacing w:val="1"/>
        </w:rPr>
        <w:t xml:space="preserve"> </w:t>
      </w:r>
      <w:r>
        <w:t>and any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concern.</w:t>
      </w:r>
    </w:p>
    <w:p w14:paraId="1D0DCDFD" w14:textId="77777777" w:rsidR="00E738B4" w:rsidRDefault="00E738B4">
      <w:pPr>
        <w:pStyle w:val="BodyText"/>
        <w:spacing w:before="1"/>
      </w:pPr>
    </w:p>
    <w:p w14:paraId="35A41603" w14:textId="77777777" w:rsidR="00E738B4" w:rsidRDefault="00AC5A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right="721"/>
      </w:pPr>
      <w:r>
        <w:t>Approved minutes will be circulated to the Board of Directors.</w:t>
      </w:r>
      <w:r>
        <w:rPr>
          <w:spacing w:val="1"/>
        </w:rPr>
        <w:t xml:space="preserve"> </w:t>
      </w:r>
      <w:r>
        <w:t>Requests for copies of</w:t>
      </w:r>
      <w:r>
        <w:rPr>
          <w:spacing w:val="-60"/>
        </w:rPr>
        <w:t xml:space="preserve"> </w:t>
      </w:r>
      <w:r>
        <w:t>the minutes by a member of public or member of staff outside of the Committee</w:t>
      </w:r>
      <w:r>
        <w:rPr>
          <w:spacing w:val="1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Freedom of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2000.</w:t>
      </w:r>
    </w:p>
    <w:p w14:paraId="72ED4648" w14:textId="77777777" w:rsidR="00E738B4" w:rsidRDefault="00E738B4">
      <w:pPr>
        <w:pStyle w:val="BodyText"/>
        <w:spacing w:before="10"/>
        <w:rPr>
          <w:sz w:val="21"/>
        </w:rPr>
      </w:pPr>
    </w:p>
    <w:p w14:paraId="13AE2627" w14:textId="77777777" w:rsidR="00E738B4" w:rsidRDefault="00AC5A81">
      <w:pPr>
        <w:pStyle w:val="Heading1"/>
        <w:numPr>
          <w:ilvl w:val="0"/>
          <w:numId w:val="1"/>
        </w:numPr>
        <w:tabs>
          <w:tab w:val="left" w:pos="840"/>
          <w:tab w:val="left" w:pos="841"/>
        </w:tabs>
        <w:ind w:hanging="721"/>
      </w:pPr>
      <w:r>
        <w:t>MONITORING</w:t>
      </w:r>
      <w:r>
        <w:rPr>
          <w:spacing w:val="-5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</w:p>
    <w:p w14:paraId="1AFA7286" w14:textId="77777777" w:rsidR="00E738B4" w:rsidRDefault="00E738B4">
      <w:pPr>
        <w:pStyle w:val="BodyText"/>
        <w:spacing w:before="1"/>
        <w:rPr>
          <w:b/>
        </w:rPr>
      </w:pPr>
    </w:p>
    <w:p w14:paraId="150835AE" w14:textId="77777777" w:rsidR="00E738B4" w:rsidRDefault="00AC5A81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764"/>
      </w:pPr>
      <w:r>
        <w:t>The Committee will provide an annual report outlining the activities it has undertaken</w:t>
      </w:r>
      <w:r>
        <w:rPr>
          <w:spacing w:val="-59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 year.</w:t>
      </w:r>
    </w:p>
    <w:p w14:paraId="7700141F" w14:textId="77777777" w:rsidR="00E738B4" w:rsidRDefault="00E738B4">
      <w:pPr>
        <w:pStyle w:val="BodyText"/>
        <w:spacing w:before="11"/>
        <w:rPr>
          <w:sz w:val="21"/>
        </w:rPr>
      </w:pPr>
    </w:p>
    <w:p w14:paraId="5910E724" w14:textId="77777777" w:rsidR="00E738B4" w:rsidRDefault="00AC5A81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767"/>
      </w:pPr>
      <w:r>
        <w:lastRenderedPageBreak/>
        <w:t>A survey will be undertaken by the members on an annual basis to ensure that the</w:t>
      </w:r>
      <w:r>
        <w:rPr>
          <w:spacing w:val="1"/>
        </w:rPr>
        <w:t xml:space="preserve"> </w:t>
      </w:r>
      <w:r>
        <w:t>terms of reference are being met and where they are not either; consideration and</w:t>
      </w:r>
      <w:r>
        <w:rPr>
          <w:spacing w:val="1"/>
        </w:rPr>
        <w:t xml:space="preserve"> </w:t>
      </w:r>
      <w:r>
        <w:t>agreement to change the terms of reference is made or an action plan is put in place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met.</w:t>
      </w:r>
    </w:p>
    <w:p w14:paraId="78802FE9" w14:textId="77777777" w:rsidR="00E738B4" w:rsidRDefault="00E738B4">
      <w:pPr>
        <w:sectPr w:rsidR="00E738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760" w:bottom="940" w:left="1320" w:header="0" w:footer="754" w:gutter="0"/>
          <w:cols w:space="720"/>
        </w:sectPr>
      </w:pPr>
    </w:p>
    <w:p w14:paraId="68BAE3B2" w14:textId="77777777" w:rsidR="00E738B4" w:rsidRDefault="00E738B4">
      <w:pPr>
        <w:pStyle w:val="BodyText"/>
        <w:rPr>
          <w:sz w:val="20"/>
        </w:rPr>
      </w:pPr>
    </w:p>
    <w:p w14:paraId="64BE0CC9" w14:textId="77777777" w:rsidR="00E738B4" w:rsidRDefault="00E738B4">
      <w:pPr>
        <w:pStyle w:val="BodyText"/>
        <w:rPr>
          <w:sz w:val="20"/>
        </w:rPr>
      </w:pPr>
    </w:p>
    <w:p w14:paraId="69FD7527" w14:textId="77777777" w:rsidR="00E738B4" w:rsidRDefault="00E738B4">
      <w:pPr>
        <w:pStyle w:val="BodyText"/>
        <w:spacing w:before="7"/>
        <w:rPr>
          <w:sz w:val="21"/>
        </w:rPr>
      </w:pPr>
    </w:p>
    <w:p w14:paraId="232F3385" w14:textId="77777777" w:rsidR="00806F52" w:rsidRDefault="00AC5A81" w:rsidP="00806F52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93"/>
        <w:ind w:right="937"/>
      </w:pPr>
      <w:r>
        <w:t>The terms of reference will be reviewed and approved by the Board of Directors on</w:t>
      </w:r>
      <w:r>
        <w:rPr>
          <w:spacing w:val="-59"/>
        </w:rPr>
        <w:t xml:space="preserve"> </w:t>
      </w:r>
      <w:r>
        <w:t>an annual</w:t>
      </w:r>
      <w:r>
        <w:rPr>
          <w:spacing w:val="-1"/>
        </w:rPr>
        <w:t xml:space="preserve"> </w:t>
      </w:r>
      <w:r>
        <w:t>basis.</w:t>
      </w:r>
    </w:p>
    <w:p w14:paraId="1EEB0B9B" w14:textId="77777777" w:rsidR="00806F52" w:rsidRDefault="00806F52" w:rsidP="00806F52"/>
    <w:p w14:paraId="424C294F" w14:textId="57E8F425" w:rsidR="00E738B4" w:rsidRDefault="00AC5A81" w:rsidP="00806F52"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Directors:</w:t>
      </w:r>
      <w:r>
        <w:rPr>
          <w:spacing w:val="1"/>
        </w:rPr>
        <w:t xml:space="preserve"> </w:t>
      </w:r>
      <w:r w:rsidR="00474BAC">
        <w:rPr>
          <w:spacing w:val="1"/>
        </w:rPr>
        <w:t xml:space="preserve"> </w:t>
      </w:r>
      <w:r w:rsidR="008C4978">
        <w:rPr>
          <w:spacing w:val="1"/>
        </w:rPr>
        <w:t>5 June 2025</w:t>
      </w:r>
    </w:p>
    <w:sectPr w:rsidR="00E738B4">
      <w:pgSz w:w="11910" w:h="16840"/>
      <w:pgMar w:top="1580" w:right="760" w:bottom="940" w:left="1320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A265F" w14:textId="77777777" w:rsidR="00871B96" w:rsidRDefault="00871B96">
      <w:r>
        <w:separator/>
      </w:r>
    </w:p>
  </w:endnote>
  <w:endnote w:type="continuationSeparator" w:id="0">
    <w:p w14:paraId="6C81B9D5" w14:textId="77777777" w:rsidR="00871B96" w:rsidRDefault="0087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0617F" w14:textId="77777777" w:rsidR="00806F52" w:rsidRDefault="00806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0704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0E04A" w14:textId="3721C99B" w:rsidR="00806F52" w:rsidRDefault="00806F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3A42AA" w14:textId="05859C7B" w:rsidR="00E738B4" w:rsidRDefault="00E738B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D54A8" w14:textId="77777777" w:rsidR="00806F52" w:rsidRDefault="00806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8E216" w14:textId="77777777" w:rsidR="00871B96" w:rsidRDefault="00871B96">
      <w:r>
        <w:separator/>
      </w:r>
    </w:p>
  </w:footnote>
  <w:footnote w:type="continuationSeparator" w:id="0">
    <w:p w14:paraId="1EDECAA4" w14:textId="77777777" w:rsidR="00871B96" w:rsidRDefault="0087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C096" w14:textId="77777777" w:rsidR="00806F52" w:rsidRDefault="00806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ED613" w14:textId="77777777" w:rsidR="00BC6540" w:rsidRDefault="00BC6540" w:rsidP="00BC6540">
    <w:pPr>
      <w:pStyle w:val="Header"/>
      <w:jc w:val="right"/>
    </w:pPr>
  </w:p>
  <w:p w14:paraId="2CA514D5" w14:textId="11DCF1A4" w:rsidR="00BC6540" w:rsidRDefault="00BC6540" w:rsidP="00BC6540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14969B56" wp14:editId="0B240D94">
          <wp:extent cx="1696720" cy="850675"/>
          <wp:effectExtent l="0" t="0" r="0" b="6985"/>
          <wp:docPr id="5" name="image1.jpeg" descr="East Kent Hospitals Universit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0629" cy="857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4FA8" w14:textId="77777777" w:rsidR="00806F52" w:rsidRDefault="00806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7BF"/>
    <w:multiLevelType w:val="multilevel"/>
    <w:tmpl w:val="4EEC43B4"/>
    <w:lvl w:ilvl="0">
      <w:start w:val="3"/>
      <w:numFmt w:val="decimal"/>
      <w:lvlText w:val="%1"/>
      <w:lvlJc w:val="left"/>
      <w:pPr>
        <w:ind w:left="828" w:hanging="720"/>
      </w:pPr>
      <w:rPr>
        <w:rFonts w:hint="default"/>
        <w:lang w:val="en-GB" w:eastAsia="en-US" w:bidi="ar-SA"/>
      </w:rPr>
    </w:lvl>
    <w:lvl w:ilvl="1">
      <w:start w:val="5"/>
      <w:numFmt w:val="decimal"/>
      <w:lvlText w:val="%1.%2"/>
      <w:lvlJc w:val="left"/>
      <w:pPr>
        <w:ind w:left="828" w:hanging="72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521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22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2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23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2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25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049903B9"/>
    <w:multiLevelType w:val="hybridMultilevel"/>
    <w:tmpl w:val="EB8CFFD2"/>
    <w:lvl w:ilvl="0" w:tplc="B8589DAA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2F7E4ABE">
      <w:numFmt w:val="bullet"/>
      <w:lvlText w:val="•"/>
      <w:lvlJc w:val="left"/>
      <w:pPr>
        <w:ind w:left="2386" w:hanging="360"/>
      </w:pPr>
      <w:rPr>
        <w:rFonts w:hint="default"/>
        <w:lang w:val="en-GB" w:eastAsia="en-US" w:bidi="ar-SA"/>
      </w:rPr>
    </w:lvl>
    <w:lvl w:ilvl="2" w:tplc="E04C4630">
      <w:numFmt w:val="bullet"/>
      <w:lvlText w:val="•"/>
      <w:lvlJc w:val="left"/>
      <w:pPr>
        <w:ind w:left="3213" w:hanging="360"/>
      </w:pPr>
      <w:rPr>
        <w:rFonts w:hint="default"/>
        <w:lang w:val="en-GB" w:eastAsia="en-US" w:bidi="ar-SA"/>
      </w:rPr>
    </w:lvl>
    <w:lvl w:ilvl="3" w:tplc="1172B1D8">
      <w:numFmt w:val="bullet"/>
      <w:lvlText w:val="•"/>
      <w:lvlJc w:val="left"/>
      <w:pPr>
        <w:ind w:left="4039" w:hanging="360"/>
      </w:pPr>
      <w:rPr>
        <w:rFonts w:hint="default"/>
        <w:lang w:val="en-GB" w:eastAsia="en-US" w:bidi="ar-SA"/>
      </w:rPr>
    </w:lvl>
    <w:lvl w:ilvl="4" w:tplc="391C5048">
      <w:numFmt w:val="bullet"/>
      <w:lvlText w:val="•"/>
      <w:lvlJc w:val="left"/>
      <w:pPr>
        <w:ind w:left="4866" w:hanging="360"/>
      </w:pPr>
      <w:rPr>
        <w:rFonts w:hint="default"/>
        <w:lang w:val="en-GB" w:eastAsia="en-US" w:bidi="ar-SA"/>
      </w:rPr>
    </w:lvl>
    <w:lvl w:ilvl="5" w:tplc="6B62F7AC">
      <w:numFmt w:val="bullet"/>
      <w:lvlText w:val="•"/>
      <w:lvlJc w:val="left"/>
      <w:pPr>
        <w:ind w:left="5693" w:hanging="360"/>
      </w:pPr>
      <w:rPr>
        <w:rFonts w:hint="default"/>
        <w:lang w:val="en-GB" w:eastAsia="en-US" w:bidi="ar-SA"/>
      </w:rPr>
    </w:lvl>
    <w:lvl w:ilvl="6" w:tplc="3A86B4EA">
      <w:numFmt w:val="bullet"/>
      <w:lvlText w:val="•"/>
      <w:lvlJc w:val="left"/>
      <w:pPr>
        <w:ind w:left="6519" w:hanging="360"/>
      </w:pPr>
      <w:rPr>
        <w:rFonts w:hint="default"/>
        <w:lang w:val="en-GB" w:eastAsia="en-US" w:bidi="ar-SA"/>
      </w:rPr>
    </w:lvl>
    <w:lvl w:ilvl="7" w:tplc="F3E8B624">
      <w:numFmt w:val="bullet"/>
      <w:lvlText w:val="•"/>
      <w:lvlJc w:val="left"/>
      <w:pPr>
        <w:ind w:left="7346" w:hanging="360"/>
      </w:pPr>
      <w:rPr>
        <w:rFonts w:hint="default"/>
        <w:lang w:val="en-GB" w:eastAsia="en-US" w:bidi="ar-SA"/>
      </w:rPr>
    </w:lvl>
    <w:lvl w:ilvl="8" w:tplc="1BE8FAA4">
      <w:numFmt w:val="bullet"/>
      <w:lvlText w:val="•"/>
      <w:lvlJc w:val="left"/>
      <w:pPr>
        <w:ind w:left="817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4E07F70"/>
    <w:multiLevelType w:val="multilevel"/>
    <w:tmpl w:val="A10CD704"/>
    <w:lvl w:ilvl="0">
      <w:start w:val="1"/>
      <w:numFmt w:val="decimal"/>
      <w:lvlText w:val="%1"/>
      <w:lvlJc w:val="left"/>
      <w:pPr>
        <w:ind w:left="840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28" w:hanging="708"/>
      </w:pPr>
      <w:rPr>
        <w:rFonts w:hint="default"/>
        <w:b/>
        <w:bCs/>
        <w:spacing w:val="-1"/>
        <w:w w:val="100"/>
        <w:lang w:val="en-GB" w:eastAsia="en-US" w:bidi="ar-SA"/>
      </w:rPr>
    </w:lvl>
    <w:lvl w:ilvl="2">
      <w:numFmt w:val="bullet"/>
      <w:lvlText w:val=""/>
      <w:lvlJc w:val="left"/>
      <w:pPr>
        <w:ind w:left="1560" w:hanging="708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593" w:hanging="70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626" w:hanging="70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659" w:hanging="70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93" w:hanging="70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59" w:hanging="708"/>
      </w:pPr>
      <w:rPr>
        <w:rFonts w:hint="default"/>
        <w:lang w:val="en-GB" w:eastAsia="en-US" w:bidi="ar-SA"/>
      </w:rPr>
    </w:lvl>
  </w:abstractNum>
  <w:abstractNum w:abstractNumId="3" w15:restartNumberingAfterBreak="0">
    <w:nsid w:val="2C545B3E"/>
    <w:multiLevelType w:val="multilevel"/>
    <w:tmpl w:val="44A000E2"/>
    <w:lvl w:ilvl="0">
      <w:start w:val="3"/>
      <w:numFmt w:val="decimal"/>
      <w:lvlText w:val="%1"/>
      <w:lvlJc w:val="left"/>
      <w:pPr>
        <w:ind w:left="828" w:hanging="720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828" w:hanging="720"/>
      </w:pPr>
      <w:rPr>
        <w:rFonts w:hint="default"/>
        <w:lang w:val="en-GB" w:eastAsia="en-US" w:bidi="ar-SA"/>
      </w:rPr>
    </w:lvl>
    <w:lvl w:ilvl="2">
      <w:start w:val="2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521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22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2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23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2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25" w:hanging="720"/>
      </w:pPr>
      <w:rPr>
        <w:rFonts w:hint="default"/>
        <w:lang w:val="en-GB" w:eastAsia="en-US" w:bidi="ar-SA"/>
      </w:rPr>
    </w:lvl>
  </w:abstractNum>
  <w:abstractNum w:abstractNumId="4" w15:restartNumberingAfterBreak="0">
    <w:nsid w:val="2CDA5746"/>
    <w:multiLevelType w:val="multilevel"/>
    <w:tmpl w:val="6CA8F70E"/>
    <w:lvl w:ilvl="0">
      <w:start w:val="3"/>
      <w:numFmt w:val="decimal"/>
      <w:lvlText w:val="%1"/>
      <w:lvlJc w:val="left"/>
      <w:pPr>
        <w:ind w:left="828" w:hanging="720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28" w:hanging="72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521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22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2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23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2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25" w:hanging="720"/>
      </w:pPr>
      <w:rPr>
        <w:rFonts w:hint="default"/>
        <w:lang w:val="en-GB" w:eastAsia="en-US" w:bidi="ar-SA"/>
      </w:rPr>
    </w:lvl>
  </w:abstractNum>
  <w:abstractNum w:abstractNumId="5" w15:restartNumberingAfterBreak="0">
    <w:nsid w:val="326056F2"/>
    <w:multiLevelType w:val="multilevel"/>
    <w:tmpl w:val="86108186"/>
    <w:lvl w:ilvl="0">
      <w:start w:val="3"/>
      <w:numFmt w:val="decimal"/>
      <w:lvlText w:val="%1"/>
      <w:lvlJc w:val="left"/>
      <w:pPr>
        <w:ind w:left="828" w:hanging="720"/>
      </w:pPr>
      <w:rPr>
        <w:rFonts w:hint="default"/>
        <w:lang w:val="en-GB" w:eastAsia="en-US" w:bidi="ar-SA"/>
      </w:rPr>
    </w:lvl>
    <w:lvl w:ilvl="1">
      <w:start w:val="6"/>
      <w:numFmt w:val="decimal"/>
      <w:lvlText w:val="%1.%2"/>
      <w:lvlJc w:val="left"/>
      <w:pPr>
        <w:ind w:left="828" w:hanging="72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521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22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2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23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2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25" w:hanging="720"/>
      </w:pPr>
      <w:rPr>
        <w:rFonts w:hint="default"/>
        <w:lang w:val="en-GB" w:eastAsia="en-US" w:bidi="ar-SA"/>
      </w:rPr>
    </w:lvl>
  </w:abstractNum>
  <w:abstractNum w:abstractNumId="6" w15:restartNumberingAfterBreak="0">
    <w:nsid w:val="51F32FE9"/>
    <w:multiLevelType w:val="multilevel"/>
    <w:tmpl w:val="6962313E"/>
    <w:lvl w:ilvl="0">
      <w:start w:val="4"/>
      <w:numFmt w:val="decimal"/>
      <w:lvlText w:val="%1"/>
      <w:lvlJc w:val="left"/>
      <w:pPr>
        <w:ind w:left="840" w:hanging="720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637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35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34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1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30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29" w:hanging="720"/>
      </w:pPr>
      <w:rPr>
        <w:rFonts w:hint="default"/>
        <w:lang w:val="en-GB" w:eastAsia="en-US" w:bidi="ar-SA"/>
      </w:rPr>
    </w:lvl>
  </w:abstractNum>
  <w:abstractNum w:abstractNumId="7" w15:restartNumberingAfterBreak="0">
    <w:nsid w:val="68E601F6"/>
    <w:multiLevelType w:val="multilevel"/>
    <w:tmpl w:val="A8C63504"/>
    <w:lvl w:ilvl="0">
      <w:start w:val="3"/>
      <w:numFmt w:val="decimal"/>
      <w:lvlText w:val="%1"/>
      <w:lvlJc w:val="left"/>
      <w:pPr>
        <w:ind w:left="828" w:hanging="720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828" w:hanging="72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521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22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2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23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2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25" w:hanging="720"/>
      </w:pPr>
      <w:rPr>
        <w:rFonts w:hint="default"/>
        <w:lang w:val="en-GB" w:eastAsia="en-US" w:bidi="ar-SA"/>
      </w:rPr>
    </w:lvl>
  </w:abstractNum>
  <w:abstractNum w:abstractNumId="8" w15:restartNumberingAfterBreak="0">
    <w:nsid w:val="691D3830"/>
    <w:multiLevelType w:val="multilevel"/>
    <w:tmpl w:val="65FCFE1C"/>
    <w:lvl w:ilvl="0">
      <w:start w:val="10"/>
      <w:numFmt w:val="decimal"/>
      <w:lvlText w:val="%1"/>
      <w:lvlJc w:val="left"/>
      <w:pPr>
        <w:ind w:left="840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637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35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34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1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30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29" w:hanging="720"/>
      </w:pPr>
      <w:rPr>
        <w:rFonts w:hint="default"/>
        <w:lang w:val="en-GB" w:eastAsia="en-US" w:bidi="ar-SA"/>
      </w:rPr>
    </w:lvl>
  </w:abstractNum>
  <w:abstractNum w:abstractNumId="9" w15:restartNumberingAfterBreak="0">
    <w:nsid w:val="69595249"/>
    <w:multiLevelType w:val="multilevel"/>
    <w:tmpl w:val="02C8F48E"/>
    <w:lvl w:ilvl="0">
      <w:start w:val="3"/>
      <w:numFmt w:val="decimal"/>
      <w:lvlText w:val="%1"/>
      <w:lvlJc w:val="left"/>
      <w:pPr>
        <w:ind w:left="828" w:hanging="720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828" w:hanging="72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521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22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2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23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2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25" w:hanging="720"/>
      </w:pPr>
      <w:rPr>
        <w:rFonts w:hint="default"/>
        <w:lang w:val="en-GB" w:eastAsia="en-US" w:bidi="ar-SA"/>
      </w:rPr>
    </w:lvl>
  </w:abstractNum>
  <w:abstractNum w:abstractNumId="10" w15:restartNumberingAfterBreak="0">
    <w:nsid w:val="6A6E3A29"/>
    <w:multiLevelType w:val="multilevel"/>
    <w:tmpl w:val="78749C42"/>
    <w:lvl w:ilvl="0">
      <w:start w:val="7"/>
      <w:numFmt w:val="decimal"/>
      <w:lvlText w:val="%1"/>
      <w:lvlJc w:val="left"/>
      <w:pPr>
        <w:ind w:left="840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637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35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34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1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30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29" w:hanging="720"/>
      </w:pPr>
      <w:rPr>
        <w:rFonts w:hint="default"/>
        <w:lang w:val="en-GB" w:eastAsia="en-US" w:bidi="ar-SA"/>
      </w:rPr>
    </w:lvl>
  </w:abstractNum>
  <w:abstractNum w:abstractNumId="11" w15:restartNumberingAfterBreak="0">
    <w:nsid w:val="70176B61"/>
    <w:multiLevelType w:val="multilevel"/>
    <w:tmpl w:val="0EE26C78"/>
    <w:lvl w:ilvl="0">
      <w:start w:val="4"/>
      <w:numFmt w:val="decimal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637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35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34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1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30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29" w:hanging="720"/>
      </w:pPr>
      <w:rPr>
        <w:rFonts w:hint="default"/>
        <w:lang w:val="en-GB" w:eastAsia="en-US" w:bidi="ar-SA"/>
      </w:rPr>
    </w:lvl>
  </w:abstractNum>
  <w:abstractNum w:abstractNumId="12" w15:restartNumberingAfterBreak="0">
    <w:nsid w:val="7F373BD9"/>
    <w:multiLevelType w:val="multilevel"/>
    <w:tmpl w:val="A32659D4"/>
    <w:lvl w:ilvl="0">
      <w:start w:val="3"/>
      <w:numFmt w:val="decimal"/>
      <w:lvlText w:val="%1"/>
      <w:lvlJc w:val="left"/>
      <w:pPr>
        <w:ind w:left="828" w:hanging="720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828" w:hanging="72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521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22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2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23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2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25" w:hanging="720"/>
      </w:pPr>
      <w:rPr>
        <w:rFonts w:hint="default"/>
        <w:lang w:val="en-GB" w:eastAsia="en-US" w:bidi="ar-SA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B4"/>
    <w:rsid w:val="00027492"/>
    <w:rsid w:val="00040604"/>
    <w:rsid w:val="00084FF8"/>
    <w:rsid w:val="000F6532"/>
    <w:rsid w:val="00165353"/>
    <w:rsid w:val="002108E0"/>
    <w:rsid w:val="00285AE3"/>
    <w:rsid w:val="002941D1"/>
    <w:rsid w:val="002B01E6"/>
    <w:rsid w:val="00311EC4"/>
    <w:rsid w:val="003B3AA1"/>
    <w:rsid w:val="003D5665"/>
    <w:rsid w:val="004274FA"/>
    <w:rsid w:val="004311E5"/>
    <w:rsid w:val="0045468E"/>
    <w:rsid w:val="00474BAC"/>
    <w:rsid w:val="005771E3"/>
    <w:rsid w:val="00583635"/>
    <w:rsid w:val="0071084C"/>
    <w:rsid w:val="00715412"/>
    <w:rsid w:val="00806F52"/>
    <w:rsid w:val="0085179A"/>
    <w:rsid w:val="00871B96"/>
    <w:rsid w:val="008C4978"/>
    <w:rsid w:val="008D4E24"/>
    <w:rsid w:val="00912B2B"/>
    <w:rsid w:val="00941139"/>
    <w:rsid w:val="00970889"/>
    <w:rsid w:val="00A2345C"/>
    <w:rsid w:val="00A66470"/>
    <w:rsid w:val="00AC5A81"/>
    <w:rsid w:val="00B00E50"/>
    <w:rsid w:val="00BC6540"/>
    <w:rsid w:val="00CD74A0"/>
    <w:rsid w:val="00D149A9"/>
    <w:rsid w:val="00E738B4"/>
    <w:rsid w:val="00F23A80"/>
    <w:rsid w:val="00F53396"/>
    <w:rsid w:val="00F5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E5282"/>
  <w15:docId w15:val="{083D6523-25EA-48E7-BBB0-B9989281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840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1635" w:right="219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8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5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A8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5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A81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89"/>
    <w:rPr>
      <w:rFonts w:ascii="Segoe UI" w:eastAsia="Arial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5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2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2DF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2DF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KENT HOSPITALS UNIVERSITY NHS TRUST</vt:lpstr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KENT HOSPITALS UNIVERSITY NHS TRUST</dc:title>
  <dc:creator>user</dc:creator>
  <cp:lastModifiedBy>Hollie Godwin</cp:lastModifiedBy>
  <cp:revision>7</cp:revision>
  <cp:lastPrinted>2025-04-29T11:59:00Z</cp:lastPrinted>
  <dcterms:created xsi:type="dcterms:W3CDTF">2025-07-10T13:19:00Z</dcterms:created>
  <dcterms:modified xsi:type="dcterms:W3CDTF">2025-07-11T11:56:00Z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2021-03-29T00:00:00Z</vt:filetime>
  </property>
</Properties>
</file>